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A5" w:rsidRPr="006712CC" w:rsidRDefault="000D1C66" w:rsidP="00665E63">
      <w:pPr>
        <w:widowControl w:val="0"/>
        <w:spacing w:after="0" w:line="240" w:lineRule="auto"/>
        <w:jc w:val="center"/>
        <w:rPr>
          <w:rFonts w:ascii="Times New Roman" w:hAnsi="Times New Roman" w:cs="Times New Roman"/>
          <w:b/>
          <w:sz w:val="28"/>
          <w:szCs w:val="28"/>
          <w:lang w:val="en-US"/>
        </w:rPr>
      </w:pPr>
      <w:r w:rsidRPr="006712CC">
        <w:rPr>
          <w:rFonts w:ascii="Times New Roman" w:hAnsi="Times New Roman" w:cs="Times New Roman"/>
          <w:b/>
          <w:sz w:val="28"/>
          <w:szCs w:val="28"/>
        </w:rPr>
        <w:t>ЭКОЛОГИЧЕСКАЯ ПРОБЛЕМАТИКА В МАССОВОМ СОЗНАНИИ НАСЕЛЕНИЯ РОССИИ</w:t>
      </w:r>
      <w:r w:rsidRPr="006712CC">
        <w:rPr>
          <w:rFonts w:ascii="Times New Roman" w:hAnsi="Times New Roman" w:cs="Times New Roman"/>
          <w:b/>
          <w:sz w:val="28"/>
          <w:szCs w:val="28"/>
          <w:lang w:val="en-US"/>
        </w:rPr>
        <w:t xml:space="preserve"> </w:t>
      </w:r>
      <w:r w:rsidR="004E4839" w:rsidRPr="006712CC">
        <w:rPr>
          <w:rFonts w:ascii="Times New Roman" w:hAnsi="Times New Roman" w:cs="Times New Roman"/>
          <w:b/>
          <w:sz w:val="28"/>
          <w:szCs w:val="28"/>
          <w:lang w:val="en-US"/>
        </w:rPr>
        <w:t>(</w:t>
      </w:r>
      <w:r w:rsidR="004B195C" w:rsidRPr="006712CC">
        <w:rPr>
          <w:rFonts w:ascii="Times New Roman" w:hAnsi="Times New Roman" w:cs="Times New Roman"/>
          <w:b/>
          <w:sz w:val="28"/>
          <w:szCs w:val="28"/>
        </w:rPr>
        <w:t>ПО МАТЕРИАЛАМ СОЦИОЛОГИЧЕСКИХ</w:t>
      </w:r>
      <w:r w:rsidRPr="006712CC">
        <w:rPr>
          <w:rFonts w:ascii="Times New Roman" w:hAnsi="Times New Roman" w:cs="Times New Roman"/>
          <w:b/>
          <w:sz w:val="28"/>
          <w:szCs w:val="28"/>
        </w:rPr>
        <w:t xml:space="preserve"> </w:t>
      </w:r>
      <w:r w:rsidR="004E4839" w:rsidRPr="006712CC">
        <w:rPr>
          <w:rFonts w:ascii="Times New Roman" w:hAnsi="Times New Roman" w:cs="Times New Roman"/>
          <w:b/>
          <w:sz w:val="28"/>
          <w:szCs w:val="28"/>
        </w:rPr>
        <w:t>ИССЛЕДОВАНИЙ</w:t>
      </w:r>
      <w:r w:rsidR="004E4839" w:rsidRPr="006712CC">
        <w:rPr>
          <w:rFonts w:ascii="Times New Roman" w:hAnsi="Times New Roman" w:cs="Times New Roman"/>
          <w:b/>
          <w:sz w:val="28"/>
          <w:szCs w:val="28"/>
          <w:lang w:val="en-US"/>
        </w:rPr>
        <w:t>)</w:t>
      </w:r>
    </w:p>
    <w:p w:rsidR="003762A5" w:rsidRPr="006712CC" w:rsidRDefault="003762A5" w:rsidP="00665E63">
      <w:pPr>
        <w:widowControl w:val="0"/>
        <w:spacing w:after="0" w:line="240" w:lineRule="auto"/>
        <w:ind w:firstLine="709"/>
        <w:jc w:val="both"/>
        <w:rPr>
          <w:rFonts w:ascii="Times New Roman" w:hAnsi="Times New Roman" w:cs="Times New Roman"/>
          <w:sz w:val="28"/>
          <w:szCs w:val="28"/>
        </w:rPr>
      </w:pPr>
    </w:p>
    <w:p w:rsidR="003762A5" w:rsidRPr="006712CC" w:rsidRDefault="004E4839" w:rsidP="00665E63">
      <w:pPr>
        <w:widowControl w:val="0"/>
        <w:spacing w:after="0" w:line="240" w:lineRule="auto"/>
        <w:jc w:val="center"/>
        <w:rPr>
          <w:rFonts w:ascii="Times New Roman" w:hAnsi="Times New Roman" w:cs="Times New Roman"/>
          <w:b/>
          <w:sz w:val="28"/>
          <w:szCs w:val="28"/>
        </w:rPr>
      </w:pPr>
      <w:r w:rsidRPr="006712CC">
        <w:rPr>
          <w:rFonts w:ascii="Times New Roman" w:hAnsi="Times New Roman" w:cs="Times New Roman"/>
          <w:b/>
          <w:sz w:val="28"/>
          <w:szCs w:val="28"/>
        </w:rPr>
        <w:t>В. И. Лукащук</w:t>
      </w:r>
    </w:p>
    <w:p w:rsidR="003762A5" w:rsidRPr="006712CC" w:rsidRDefault="003762A5" w:rsidP="00665E63">
      <w:pPr>
        <w:widowControl w:val="0"/>
        <w:spacing w:after="0" w:line="240" w:lineRule="auto"/>
        <w:ind w:firstLine="709"/>
        <w:jc w:val="both"/>
        <w:rPr>
          <w:rFonts w:ascii="Times New Roman" w:hAnsi="Times New Roman" w:cs="Times New Roman"/>
          <w:sz w:val="28"/>
          <w:szCs w:val="28"/>
        </w:rPr>
      </w:pPr>
    </w:p>
    <w:p w:rsidR="000D1C66" w:rsidRPr="00CD7051" w:rsidRDefault="002E6448" w:rsidP="00665E63">
      <w:pPr>
        <w:widowControl w:val="0"/>
        <w:spacing w:after="0" w:line="240" w:lineRule="auto"/>
        <w:jc w:val="center"/>
        <w:rPr>
          <w:rFonts w:ascii="Times New Roman" w:hAnsi="Times New Roman" w:cs="Times New Roman"/>
          <w:b/>
          <w:sz w:val="28"/>
          <w:szCs w:val="28"/>
        </w:rPr>
      </w:pPr>
      <w:r w:rsidRPr="00CD7051">
        <w:rPr>
          <w:rFonts w:ascii="Times New Roman" w:hAnsi="Times New Roman" w:cs="Times New Roman"/>
          <w:b/>
          <w:sz w:val="28"/>
          <w:szCs w:val="28"/>
        </w:rPr>
        <w:t>ENVIRONMENTAL PROBLEM IN THE MASS CONSCIOUSNESS OF THE POPULATION OF RUSSIA (</w:t>
      </w:r>
      <w:r w:rsidRPr="00CD7051">
        <w:rPr>
          <w:rFonts w:ascii="Times New Roman" w:hAnsi="Times New Roman" w:cs="Times New Roman"/>
          <w:b/>
          <w:sz w:val="28"/>
          <w:szCs w:val="28"/>
          <w:lang w:val="en-US"/>
        </w:rPr>
        <w:t>BASED ON</w:t>
      </w:r>
      <w:r w:rsidRPr="00CD7051">
        <w:rPr>
          <w:rFonts w:ascii="Times New Roman" w:hAnsi="Times New Roman" w:cs="Times New Roman"/>
          <w:b/>
          <w:sz w:val="28"/>
          <w:szCs w:val="28"/>
        </w:rPr>
        <w:t xml:space="preserve"> THE MATERIALS OF SOCIOLOGICAL RESEARCH)</w:t>
      </w:r>
    </w:p>
    <w:p w:rsidR="004E4839" w:rsidRPr="006712CC" w:rsidRDefault="004E4839" w:rsidP="00665E63">
      <w:pPr>
        <w:widowControl w:val="0"/>
        <w:spacing w:after="0" w:line="240" w:lineRule="auto"/>
        <w:jc w:val="center"/>
        <w:rPr>
          <w:rFonts w:ascii="Times New Roman" w:hAnsi="Times New Roman" w:cs="Times New Roman"/>
          <w:b/>
          <w:sz w:val="28"/>
          <w:szCs w:val="28"/>
          <w:lang w:val="en-US"/>
        </w:rPr>
      </w:pPr>
      <w:r w:rsidRPr="006712CC">
        <w:rPr>
          <w:rFonts w:ascii="Times New Roman" w:hAnsi="Times New Roman" w:cs="Times New Roman"/>
          <w:b/>
          <w:sz w:val="28"/>
          <w:szCs w:val="28"/>
          <w:lang w:val="en-US"/>
        </w:rPr>
        <w:t>V</w:t>
      </w:r>
      <w:r w:rsidRPr="006712CC">
        <w:rPr>
          <w:rFonts w:ascii="Times New Roman" w:hAnsi="Times New Roman" w:cs="Times New Roman"/>
          <w:b/>
          <w:sz w:val="28"/>
          <w:szCs w:val="28"/>
        </w:rPr>
        <w:t xml:space="preserve">. </w:t>
      </w:r>
      <w:r w:rsidRPr="006712CC">
        <w:rPr>
          <w:rFonts w:ascii="Times New Roman" w:hAnsi="Times New Roman" w:cs="Times New Roman"/>
          <w:b/>
          <w:sz w:val="28"/>
          <w:szCs w:val="28"/>
          <w:lang w:val="en-US"/>
        </w:rPr>
        <w:t>I</w:t>
      </w:r>
      <w:r w:rsidRPr="006712CC">
        <w:rPr>
          <w:rFonts w:ascii="Times New Roman" w:hAnsi="Times New Roman" w:cs="Times New Roman"/>
          <w:b/>
          <w:sz w:val="28"/>
          <w:szCs w:val="28"/>
        </w:rPr>
        <w:t xml:space="preserve">. </w:t>
      </w:r>
      <w:proofErr w:type="spellStart"/>
      <w:r w:rsidRPr="006712CC">
        <w:rPr>
          <w:rFonts w:ascii="Times New Roman" w:hAnsi="Times New Roman" w:cs="Times New Roman"/>
          <w:b/>
          <w:sz w:val="28"/>
          <w:szCs w:val="28"/>
          <w:lang w:val="en-US"/>
        </w:rPr>
        <w:t>Lukashchuk</w:t>
      </w:r>
      <w:proofErr w:type="spellEnd"/>
    </w:p>
    <w:p w:rsidR="003762A5" w:rsidRPr="006712CC" w:rsidRDefault="003762A5" w:rsidP="00665E63">
      <w:pPr>
        <w:widowControl w:val="0"/>
        <w:spacing w:after="0" w:line="240" w:lineRule="auto"/>
        <w:ind w:firstLine="709"/>
        <w:jc w:val="both"/>
        <w:rPr>
          <w:rFonts w:ascii="Times New Roman" w:hAnsi="Times New Roman" w:cs="Times New Roman"/>
          <w:sz w:val="28"/>
          <w:szCs w:val="28"/>
        </w:rPr>
      </w:pPr>
    </w:p>
    <w:p w:rsidR="003B4F1B" w:rsidRPr="006712CC" w:rsidRDefault="004E4839" w:rsidP="00665E63">
      <w:pPr>
        <w:widowControl w:val="0"/>
        <w:spacing w:after="0" w:line="240" w:lineRule="auto"/>
        <w:ind w:firstLine="709"/>
        <w:jc w:val="both"/>
        <w:rPr>
          <w:rFonts w:ascii="Times New Roman" w:hAnsi="Times New Roman" w:cs="Times New Roman"/>
          <w:sz w:val="24"/>
          <w:szCs w:val="24"/>
        </w:rPr>
      </w:pPr>
      <w:r w:rsidRPr="006712CC">
        <w:rPr>
          <w:rFonts w:ascii="Times New Roman" w:hAnsi="Times New Roman" w:cs="Times New Roman"/>
          <w:b/>
          <w:sz w:val="24"/>
          <w:szCs w:val="24"/>
        </w:rPr>
        <w:t>Аннотация.</w:t>
      </w:r>
      <w:r w:rsidR="00D82D67" w:rsidRPr="006712CC">
        <w:rPr>
          <w:rFonts w:ascii="Times New Roman" w:hAnsi="Times New Roman" w:cs="Times New Roman"/>
          <w:b/>
          <w:sz w:val="24"/>
          <w:szCs w:val="24"/>
        </w:rPr>
        <w:t xml:space="preserve"> </w:t>
      </w:r>
      <w:r w:rsidR="00D82D67" w:rsidRPr="006712CC">
        <w:rPr>
          <w:rFonts w:ascii="Times New Roman" w:hAnsi="Times New Roman" w:cs="Times New Roman"/>
          <w:sz w:val="24"/>
          <w:szCs w:val="24"/>
        </w:rPr>
        <w:t xml:space="preserve">Настоящая работа посвящена анализу информации </w:t>
      </w:r>
      <w:r w:rsidR="004C4E71" w:rsidRPr="006712CC">
        <w:rPr>
          <w:rFonts w:ascii="Times New Roman" w:hAnsi="Times New Roman" w:cs="Times New Roman"/>
          <w:sz w:val="24"/>
          <w:szCs w:val="24"/>
        </w:rPr>
        <w:t>об актуальности экологической повестки в массовом сознании россиян. Методом вторичного анализа данных выявлены экологические тренды в России. Показано, что в настоящее время проблемы окружающей среды не входят в перечень приорите</w:t>
      </w:r>
      <w:r w:rsidR="001E32CA" w:rsidRPr="006712CC">
        <w:rPr>
          <w:rFonts w:ascii="Times New Roman" w:hAnsi="Times New Roman" w:cs="Times New Roman"/>
          <w:sz w:val="24"/>
          <w:szCs w:val="24"/>
        </w:rPr>
        <w:t>тных проблем, волнующих россиян, они заметно уступают в степени остроты восприятия, прежде всего, проблемам материального характера, безработицы, преступности и т.п.</w:t>
      </w:r>
      <w:r w:rsidR="003B4F1B" w:rsidRPr="006712CC">
        <w:rPr>
          <w:rFonts w:ascii="Times New Roman" w:hAnsi="Times New Roman" w:cs="Times New Roman"/>
          <w:sz w:val="24"/>
          <w:szCs w:val="24"/>
        </w:rPr>
        <w:t xml:space="preserve"> </w:t>
      </w:r>
      <w:r w:rsidR="004C4E71" w:rsidRPr="006712CC">
        <w:rPr>
          <w:rFonts w:ascii="Times New Roman" w:hAnsi="Times New Roman" w:cs="Times New Roman"/>
          <w:sz w:val="24"/>
          <w:szCs w:val="24"/>
        </w:rPr>
        <w:t xml:space="preserve">Население России воспринимает экологическую ситуацию в мире и в России в целом как значительно худшую по сравнению с их населенным пунктом. Выявлены наиболее значимые экологические проблемы на местном уровне. Рассмотрены вопросы </w:t>
      </w:r>
      <w:r w:rsidR="001E32CA" w:rsidRPr="006712CC">
        <w:rPr>
          <w:rFonts w:ascii="Times New Roman" w:hAnsi="Times New Roman" w:cs="Times New Roman"/>
          <w:sz w:val="24"/>
          <w:szCs w:val="24"/>
        </w:rPr>
        <w:t xml:space="preserve">о субъектах ответственности за состояние окружающей среды, а также </w:t>
      </w:r>
      <w:r w:rsidR="004C4E71" w:rsidRPr="006712CC">
        <w:rPr>
          <w:rFonts w:ascii="Times New Roman" w:hAnsi="Times New Roman" w:cs="Times New Roman"/>
          <w:sz w:val="24"/>
          <w:szCs w:val="24"/>
        </w:rPr>
        <w:t xml:space="preserve">протестных настроений, связанных с экологической повесткой. </w:t>
      </w:r>
      <w:r w:rsidR="001E32CA" w:rsidRPr="006712CC">
        <w:rPr>
          <w:rFonts w:ascii="Times New Roman" w:hAnsi="Times New Roman" w:cs="Times New Roman"/>
          <w:sz w:val="24"/>
          <w:szCs w:val="24"/>
        </w:rPr>
        <w:t>По мнению россиян,</w:t>
      </w:r>
      <w:r w:rsidR="004C4E71" w:rsidRPr="006712CC">
        <w:rPr>
          <w:rFonts w:ascii="Times New Roman" w:hAnsi="Times New Roman" w:cs="Times New Roman"/>
          <w:sz w:val="24"/>
          <w:szCs w:val="24"/>
        </w:rPr>
        <w:t xml:space="preserve"> ответственност</w:t>
      </w:r>
      <w:r w:rsidR="001E32CA" w:rsidRPr="006712CC">
        <w:rPr>
          <w:rFonts w:ascii="Times New Roman" w:hAnsi="Times New Roman" w:cs="Times New Roman"/>
          <w:sz w:val="24"/>
          <w:szCs w:val="24"/>
        </w:rPr>
        <w:t>ь</w:t>
      </w:r>
      <w:r w:rsidR="004C4E71" w:rsidRPr="006712CC">
        <w:rPr>
          <w:rFonts w:ascii="Times New Roman" w:hAnsi="Times New Roman" w:cs="Times New Roman"/>
          <w:sz w:val="24"/>
          <w:szCs w:val="24"/>
        </w:rPr>
        <w:t xml:space="preserve"> за </w:t>
      </w:r>
      <w:r w:rsidR="001E32CA" w:rsidRPr="006712CC">
        <w:rPr>
          <w:rFonts w:ascii="Times New Roman" w:hAnsi="Times New Roman" w:cs="Times New Roman"/>
          <w:sz w:val="24"/>
          <w:szCs w:val="24"/>
        </w:rPr>
        <w:t>состояние окружающей среды</w:t>
      </w:r>
      <w:r w:rsidR="004C4E71" w:rsidRPr="006712CC">
        <w:rPr>
          <w:rFonts w:ascii="Times New Roman" w:hAnsi="Times New Roman" w:cs="Times New Roman"/>
          <w:sz w:val="24"/>
          <w:szCs w:val="24"/>
        </w:rPr>
        <w:t xml:space="preserve"> должны нести власти раз</w:t>
      </w:r>
      <w:r w:rsidR="001E32CA" w:rsidRPr="006712CC">
        <w:rPr>
          <w:rFonts w:ascii="Times New Roman" w:hAnsi="Times New Roman" w:cs="Times New Roman"/>
          <w:sz w:val="24"/>
          <w:szCs w:val="24"/>
        </w:rPr>
        <w:t>личного</w:t>
      </w:r>
      <w:r w:rsidR="004C4E71" w:rsidRPr="006712CC">
        <w:rPr>
          <w:rFonts w:ascii="Times New Roman" w:hAnsi="Times New Roman" w:cs="Times New Roman"/>
          <w:sz w:val="24"/>
          <w:szCs w:val="24"/>
        </w:rPr>
        <w:t xml:space="preserve"> уровня. </w:t>
      </w:r>
      <w:r w:rsidR="001E32CA" w:rsidRPr="006712CC">
        <w:rPr>
          <w:rFonts w:ascii="Times New Roman" w:hAnsi="Times New Roman" w:cs="Times New Roman"/>
          <w:sz w:val="24"/>
          <w:szCs w:val="24"/>
        </w:rPr>
        <w:t xml:space="preserve">Таким образом, вполне очевидно, что экологическая проблематика не может не волновать россиян в той или иной степени. </w:t>
      </w:r>
    </w:p>
    <w:p w:rsidR="00B1084D" w:rsidRPr="00B1084D" w:rsidRDefault="004E4839" w:rsidP="00665E63">
      <w:pPr>
        <w:widowControl w:val="0"/>
        <w:spacing w:after="0" w:line="240" w:lineRule="auto"/>
        <w:ind w:firstLine="709"/>
        <w:jc w:val="both"/>
        <w:rPr>
          <w:rFonts w:ascii="Times New Roman" w:hAnsi="Times New Roman" w:cs="Times New Roman"/>
          <w:sz w:val="24"/>
          <w:szCs w:val="24"/>
          <w:lang w:val="en-US"/>
        </w:rPr>
      </w:pPr>
      <w:r w:rsidRPr="00B1084D">
        <w:rPr>
          <w:rFonts w:ascii="Times New Roman" w:hAnsi="Times New Roman" w:cs="Times New Roman"/>
          <w:b/>
          <w:sz w:val="24"/>
          <w:szCs w:val="24"/>
          <w:lang w:val="en-US"/>
        </w:rPr>
        <w:t>Abstract.</w:t>
      </w:r>
      <w:r w:rsidR="003B4F1B" w:rsidRPr="00B1084D">
        <w:rPr>
          <w:rFonts w:ascii="Times New Roman" w:hAnsi="Times New Roman" w:cs="Times New Roman"/>
          <w:b/>
          <w:sz w:val="24"/>
          <w:szCs w:val="24"/>
          <w:lang w:val="en-US"/>
        </w:rPr>
        <w:t xml:space="preserve"> </w:t>
      </w:r>
      <w:r w:rsidR="002E6448" w:rsidRPr="00B1084D">
        <w:rPr>
          <w:rFonts w:ascii="Times New Roman" w:hAnsi="Times New Roman" w:cs="Times New Roman"/>
          <w:sz w:val="24"/>
          <w:szCs w:val="24"/>
          <w:lang w:val="en-US"/>
        </w:rPr>
        <w:t>This work is devoted to the analysis of information about the relevance of the environmental agenda in the mass consciousness of Russians.</w:t>
      </w:r>
      <w:r w:rsidR="003B4F1B" w:rsidRPr="00B1084D">
        <w:rPr>
          <w:rFonts w:ascii="Times New Roman" w:hAnsi="Times New Roman" w:cs="Times New Roman"/>
          <w:color w:val="FF0000"/>
          <w:sz w:val="24"/>
          <w:szCs w:val="24"/>
          <w:lang w:val="en-US"/>
        </w:rPr>
        <w:t xml:space="preserve"> </w:t>
      </w:r>
      <w:r w:rsidR="002E6448" w:rsidRPr="00B1084D">
        <w:rPr>
          <w:rFonts w:ascii="Times New Roman" w:hAnsi="Times New Roman" w:cs="Times New Roman"/>
          <w:sz w:val="24"/>
          <w:szCs w:val="24"/>
          <w:lang w:val="en-US"/>
        </w:rPr>
        <w:t>Environmental trends in Russia were identified by the method of secondary data analysis.</w:t>
      </w:r>
      <w:r w:rsidR="003B4F1B" w:rsidRPr="00B1084D">
        <w:rPr>
          <w:rFonts w:ascii="Times New Roman" w:hAnsi="Times New Roman" w:cs="Times New Roman"/>
          <w:color w:val="FF0000"/>
          <w:sz w:val="24"/>
          <w:szCs w:val="24"/>
          <w:lang w:val="en-US"/>
        </w:rPr>
        <w:t xml:space="preserve"> </w:t>
      </w:r>
      <w:r w:rsidR="002E6448" w:rsidRPr="00B1084D">
        <w:rPr>
          <w:rFonts w:ascii="Times New Roman" w:hAnsi="Times New Roman" w:cs="Times New Roman"/>
          <w:sz w:val="24"/>
          <w:szCs w:val="24"/>
          <w:lang w:val="en-US"/>
        </w:rPr>
        <w:t>It is shown that at present environmental problems are not included in the list of priority problems of concern to Russians; they are noticeably inferior in the degree of acuteness of perception, primarily to problems of a material nature, unemployment, crime, etc.</w:t>
      </w:r>
      <w:r w:rsidR="003B4F1B" w:rsidRPr="00B1084D">
        <w:rPr>
          <w:rFonts w:ascii="Times New Roman" w:hAnsi="Times New Roman" w:cs="Times New Roman"/>
          <w:color w:val="FF0000"/>
          <w:sz w:val="24"/>
          <w:szCs w:val="24"/>
          <w:lang w:val="en-US"/>
        </w:rPr>
        <w:t xml:space="preserve"> </w:t>
      </w:r>
      <w:r w:rsidR="00B1084D" w:rsidRPr="00B1084D">
        <w:rPr>
          <w:rFonts w:ascii="Times New Roman" w:hAnsi="Times New Roman" w:cs="Times New Roman"/>
          <w:sz w:val="24"/>
          <w:szCs w:val="24"/>
          <w:lang w:val="en-US"/>
        </w:rPr>
        <w:t>The population of Russia perceives the ecological situation in the world and in Russia as a whole as significantly worse in comparison with their settlement.</w:t>
      </w:r>
      <w:r w:rsidR="003B4F1B" w:rsidRPr="00B1084D">
        <w:rPr>
          <w:rFonts w:ascii="Times New Roman" w:hAnsi="Times New Roman" w:cs="Times New Roman"/>
          <w:color w:val="FF0000"/>
          <w:sz w:val="24"/>
          <w:szCs w:val="24"/>
          <w:lang w:val="en-US"/>
        </w:rPr>
        <w:t xml:space="preserve"> </w:t>
      </w:r>
      <w:r w:rsidR="00B1084D" w:rsidRPr="00B1084D">
        <w:rPr>
          <w:rFonts w:ascii="Times New Roman" w:hAnsi="Times New Roman" w:cs="Times New Roman"/>
          <w:sz w:val="24"/>
          <w:szCs w:val="24"/>
          <w:lang w:val="en-US"/>
        </w:rPr>
        <w:t>The most significant environmental problems at the local level have been identified.</w:t>
      </w:r>
      <w:r w:rsidR="003B4F1B" w:rsidRPr="00B1084D">
        <w:rPr>
          <w:rFonts w:ascii="Times New Roman" w:hAnsi="Times New Roman" w:cs="Times New Roman"/>
          <w:color w:val="FF0000"/>
          <w:sz w:val="24"/>
          <w:szCs w:val="24"/>
          <w:lang w:val="en-US"/>
        </w:rPr>
        <w:t xml:space="preserve"> </w:t>
      </w:r>
      <w:r w:rsidR="00B1084D" w:rsidRPr="00B1084D">
        <w:rPr>
          <w:rFonts w:ascii="Times New Roman" w:hAnsi="Times New Roman" w:cs="Times New Roman"/>
          <w:sz w:val="24"/>
          <w:szCs w:val="24"/>
          <w:lang w:val="en-US"/>
        </w:rPr>
        <w:t>The questions about the subjects of responsibility for the state of the environment, as well as protest moods related to the environmental agenda are considered.</w:t>
      </w:r>
      <w:r w:rsidR="003B4F1B" w:rsidRPr="00B1084D">
        <w:rPr>
          <w:rFonts w:ascii="Times New Roman" w:hAnsi="Times New Roman" w:cs="Times New Roman"/>
          <w:color w:val="FF0000"/>
          <w:sz w:val="24"/>
          <w:szCs w:val="24"/>
          <w:lang w:val="en-US"/>
        </w:rPr>
        <w:t xml:space="preserve"> </w:t>
      </w:r>
      <w:r w:rsidR="00B1084D" w:rsidRPr="00B1084D">
        <w:rPr>
          <w:rFonts w:ascii="Times New Roman" w:hAnsi="Times New Roman" w:cs="Times New Roman"/>
          <w:sz w:val="24"/>
          <w:szCs w:val="24"/>
          <w:lang w:val="en-US"/>
        </w:rPr>
        <w:t>In the opinion of Russians, the responsibility for the state of the environment should be borne by the authorities at various levels. Thus, it is quite obvious that environmental issues cannot but worry Russians to one degree or another.</w:t>
      </w:r>
    </w:p>
    <w:p w:rsidR="004E4839" w:rsidRPr="006712CC" w:rsidRDefault="004E4839" w:rsidP="00665E63">
      <w:pPr>
        <w:widowControl w:val="0"/>
        <w:spacing w:after="0" w:line="240" w:lineRule="auto"/>
        <w:ind w:firstLine="709"/>
        <w:jc w:val="both"/>
        <w:rPr>
          <w:rFonts w:ascii="Times New Roman" w:hAnsi="Times New Roman" w:cs="Times New Roman"/>
          <w:b/>
          <w:sz w:val="24"/>
          <w:szCs w:val="24"/>
        </w:rPr>
      </w:pPr>
      <w:r w:rsidRPr="006712CC">
        <w:rPr>
          <w:rFonts w:ascii="Times New Roman" w:hAnsi="Times New Roman" w:cs="Times New Roman"/>
          <w:b/>
          <w:sz w:val="24"/>
          <w:szCs w:val="24"/>
        </w:rPr>
        <w:t>Ключевые слова:</w:t>
      </w:r>
      <w:r w:rsidR="003B4F1B" w:rsidRPr="006712CC">
        <w:rPr>
          <w:rFonts w:ascii="Times New Roman" w:hAnsi="Times New Roman" w:cs="Times New Roman"/>
          <w:b/>
          <w:sz w:val="24"/>
          <w:szCs w:val="24"/>
        </w:rPr>
        <w:t xml:space="preserve"> </w:t>
      </w:r>
      <w:r w:rsidR="003B4F1B" w:rsidRPr="006712CC">
        <w:rPr>
          <w:rFonts w:ascii="Times New Roman" w:hAnsi="Times New Roman" w:cs="Times New Roman"/>
          <w:sz w:val="24"/>
          <w:szCs w:val="24"/>
        </w:rPr>
        <w:t xml:space="preserve">экология, окружающая среда, экологическое сознание, экологическая проблематика, загрязнение. </w:t>
      </w:r>
    </w:p>
    <w:p w:rsidR="004E4839" w:rsidRPr="00B1084D" w:rsidRDefault="004E4839" w:rsidP="00665E63">
      <w:pPr>
        <w:widowControl w:val="0"/>
        <w:spacing w:after="0" w:line="240" w:lineRule="auto"/>
        <w:ind w:firstLine="709"/>
        <w:jc w:val="both"/>
        <w:rPr>
          <w:rFonts w:ascii="Times New Roman" w:hAnsi="Times New Roman" w:cs="Times New Roman"/>
          <w:sz w:val="24"/>
          <w:szCs w:val="24"/>
        </w:rPr>
      </w:pPr>
      <w:proofErr w:type="spellStart"/>
      <w:r w:rsidRPr="006712CC">
        <w:rPr>
          <w:rFonts w:ascii="Times New Roman" w:hAnsi="Times New Roman" w:cs="Times New Roman"/>
          <w:b/>
          <w:sz w:val="24"/>
          <w:szCs w:val="24"/>
        </w:rPr>
        <w:t>Key</w:t>
      </w:r>
      <w:proofErr w:type="spellEnd"/>
      <w:r w:rsidRPr="006712CC">
        <w:rPr>
          <w:rFonts w:ascii="Times New Roman" w:hAnsi="Times New Roman" w:cs="Times New Roman"/>
          <w:b/>
          <w:sz w:val="24"/>
          <w:szCs w:val="24"/>
        </w:rPr>
        <w:t xml:space="preserve"> </w:t>
      </w:r>
      <w:proofErr w:type="spellStart"/>
      <w:r w:rsidRPr="006712CC">
        <w:rPr>
          <w:rFonts w:ascii="Times New Roman" w:hAnsi="Times New Roman" w:cs="Times New Roman"/>
          <w:b/>
          <w:sz w:val="24"/>
          <w:szCs w:val="24"/>
        </w:rPr>
        <w:t>words</w:t>
      </w:r>
      <w:proofErr w:type="spellEnd"/>
      <w:r w:rsidRPr="006712CC">
        <w:rPr>
          <w:rFonts w:ascii="Times New Roman" w:hAnsi="Times New Roman" w:cs="Times New Roman"/>
          <w:b/>
          <w:sz w:val="24"/>
          <w:szCs w:val="24"/>
        </w:rPr>
        <w:t>:</w:t>
      </w:r>
      <w:r w:rsidR="003B4F1B" w:rsidRPr="006712CC">
        <w:rPr>
          <w:rFonts w:ascii="Times New Roman" w:hAnsi="Times New Roman" w:cs="Times New Roman"/>
          <w:b/>
          <w:sz w:val="24"/>
          <w:szCs w:val="24"/>
        </w:rPr>
        <w:t xml:space="preserve"> </w:t>
      </w:r>
      <w:proofErr w:type="spellStart"/>
      <w:r w:rsidR="00B1084D" w:rsidRPr="00B1084D">
        <w:rPr>
          <w:rFonts w:ascii="Times New Roman" w:hAnsi="Times New Roman" w:cs="Times New Roman"/>
          <w:sz w:val="24"/>
          <w:szCs w:val="24"/>
        </w:rPr>
        <w:t>ecology</w:t>
      </w:r>
      <w:proofErr w:type="spellEnd"/>
      <w:r w:rsidR="00B1084D" w:rsidRPr="00B1084D">
        <w:rPr>
          <w:rFonts w:ascii="Times New Roman" w:hAnsi="Times New Roman" w:cs="Times New Roman"/>
          <w:sz w:val="24"/>
          <w:szCs w:val="24"/>
        </w:rPr>
        <w:t xml:space="preserve">, </w:t>
      </w:r>
      <w:proofErr w:type="spellStart"/>
      <w:r w:rsidR="00B1084D" w:rsidRPr="00B1084D">
        <w:rPr>
          <w:rFonts w:ascii="Times New Roman" w:hAnsi="Times New Roman" w:cs="Times New Roman"/>
          <w:sz w:val="24"/>
          <w:szCs w:val="24"/>
        </w:rPr>
        <w:t>environment</w:t>
      </w:r>
      <w:proofErr w:type="spellEnd"/>
      <w:r w:rsidR="00B1084D" w:rsidRPr="00B1084D">
        <w:rPr>
          <w:rFonts w:ascii="Times New Roman" w:hAnsi="Times New Roman" w:cs="Times New Roman"/>
          <w:sz w:val="24"/>
          <w:szCs w:val="24"/>
        </w:rPr>
        <w:t xml:space="preserve">, </w:t>
      </w:r>
      <w:proofErr w:type="spellStart"/>
      <w:r w:rsidR="00B1084D" w:rsidRPr="00B1084D">
        <w:rPr>
          <w:rFonts w:ascii="Times New Roman" w:hAnsi="Times New Roman" w:cs="Times New Roman"/>
          <w:sz w:val="24"/>
          <w:szCs w:val="24"/>
        </w:rPr>
        <w:t>ecological</w:t>
      </w:r>
      <w:proofErr w:type="spellEnd"/>
      <w:r w:rsidR="00B1084D" w:rsidRPr="00B1084D">
        <w:rPr>
          <w:rFonts w:ascii="Times New Roman" w:hAnsi="Times New Roman" w:cs="Times New Roman"/>
          <w:sz w:val="24"/>
          <w:szCs w:val="24"/>
        </w:rPr>
        <w:t xml:space="preserve"> </w:t>
      </w:r>
      <w:proofErr w:type="spellStart"/>
      <w:r w:rsidR="00B1084D" w:rsidRPr="00B1084D">
        <w:rPr>
          <w:rFonts w:ascii="Times New Roman" w:hAnsi="Times New Roman" w:cs="Times New Roman"/>
          <w:sz w:val="24"/>
          <w:szCs w:val="24"/>
        </w:rPr>
        <w:t>consciousness</w:t>
      </w:r>
      <w:proofErr w:type="spellEnd"/>
      <w:r w:rsidR="00B1084D" w:rsidRPr="00B1084D">
        <w:rPr>
          <w:rFonts w:ascii="Times New Roman" w:hAnsi="Times New Roman" w:cs="Times New Roman"/>
          <w:sz w:val="24"/>
          <w:szCs w:val="24"/>
        </w:rPr>
        <w:t xml:space="preserve">, </w:t>
      </w:r>
      <w:proofErr w:type="spellStart"/>
      <w:r w:rsidR="00B1084D" w:rsidRPr="00B1084D">
        <w:rPr>
          <w:rFonts w:ascii="Times New Roman" w:hAnsi="Times New Roman" w:cs="Times New Roman"/>
          <w:sz w:val="24"/>
          <w:szCs w:val="24"/>
        </w:rPr>
        <w:t>environmental</w:t>
      </w:r>
      <w:proofErr w:type="spellEnd"/>
      <w:r w:rsidR="00B1084D" w:rsidRPr="00B1084D">
        <w:rPr>
          <w:rFonts w:ascii="Times New Roman" w:hAnsi="Times New Roman" w:cs="Times New Roman"/>
          <w:sz w:val="24"/>
          <w:szCs w:val="24"/>
        </w:rPr>
        <w:t xml:space="preserve"> </w:t>
      </w:r>
      <w:proofErr w:type="spellStart"/>
      <w:r w:rsidR="00B1084D" w:rsidRPr="00B1084D">
        <w:rPr>
          <w:rFonts w:ascii="Times New Roman" w:hAnsi="Times New Roman" w:cs="Times New Roman"/>
          <w:sz w:val="24"/>
          <w:szCs w:val="24"/>
        </w:rPr>
        <w:t>problems</w:t>
      </w:r>
      <w:proofErr w:type="spellEnd"/>
      <w:r w:rsidR="00B1084D" w:rsidRPr="00B1084D">
        <w:rPr>
          <w:rFonts w:ascii="Times New Roman" w:hAnsi="Times New Roman" w:cs="Times New Roman"/>
          <w:sz w:val="24"/>
          <w:szCs w:val="24"/>
        </w:rPr>
        <w:t xml:space="preserve">, </w:t>
      </w:r>
      <w:proofErr w:type="spellStart"/>
      <w:r w:rsidR="00B1084D" w:rsidRPr="00B1084D">
        <w:rPr>
          <w:rFonts w:ascii="Times New Roman" w:hAnsi="Times New Roman" w:cs="Times New Roman"/>
          <w:sz w:val="24"/>
          <w:szCs w:val="24"/>
        </w:rPr>
        <w:t>pollution</w:t>
      </w:r>
      <w:proofErr w:type="spellEnd"/>
      <w:r w:rsidR="00B1084D" w:rsidRPr="00B1084D">
        <w:rPr>
          <w:rFonts w:ascii="Times New Roman" w:hAnsi="Times New Roman" w:cs="Times New Roman"/>
          <w:sz w:val="24"/>
          <w:szCs w:val="24"/>
        </w:rPr>
        <w:t>.</w:t>
      </w:r>
    </w:p>
    <w:p w:rsidR="004E4839" w:rsidRPr="006712CC" w:rsidRDefault="004E4839" w:rsidP="00665E63">
      <w:pPr>
        <w:widowControl w:val="0"/>
        <w:spacing w:after="0" w:line="240" w:lineRule="auto"/>
        <w:ind w:firstLine="709"/>
        <w:jc w:val="both"/>
        <w:rPr>
          <w:rFonts w:ascii="Times New Roman" w:hAnsi="Times New Roman" w:cs="Times New Roman"/>
          <w:sz w:val="28"/>
          <w:szCs w:val="28"/>
        </w:rPr>
      </w:pPr>
    </w:p>
    <w:p w:rsidR="00CE23F3" w:rsidRPr="006712CC" w:rsidRDefault="00CE23F3" w:rsidP="00665E63">
      <w:pPr>
        <w:widowControl w:val="0"/>
        <w:spacing w:after="0" w:line="240" w:lineRule="auto"/>
        <w:ind w:firstLine="709"/>
        <w:jc w:val="both"/>
        <w:rPr>
          <w:rFonts w:ascii="Times New Roman" w:hAnsi="Times New Roman" w:cs="Times New Roman"/>
          <w:sz w:val="28"/>
          <w:szCs w:val="28"/>
        </w:rPr>
      </w:pPr>
      <w:r w:rsidRPr="006712CC">
        <w:rPr>
          <w:rFonts w:ascii="Times New Roman" w:hAnsi="Times New Roman" w:cs="Times New Roman"/>
          <w:sz w:val="28"/>
          <w:szCs w:val="28"/>
        </w:rPr>
        <w:t xml:space="preserve">Никогда прежде в человеческой истории мир не был настолько тесным, а его ресурсы – </w:t>
      </w:r>
      <w:proofErr w:type="gramStart"/>
      <w:r w:rsidRPr="006712CC">
        <w:rPr>
          <w:rFonts w:ascii="Times New Roman" w:hAnsi="Times New Roman" w:cs="Times New Roman"/>
          <w:sz w:val="28"/>
          <w:szCs w:val="28"/>
        </w:rPr>
        <w:t>такими</w:t>
      </w:r>
      <w:proofErr w:type="gramEnd"/>
      <w:r w:rsidRPr="006712CC">
        <w:rPr>
          <w:rFonts w:ascii="Times New Roman" w:hAnsi="Times New Roman" w:cs="Times New Roman"/>
          <w:sz w:val="28"/>
          <w:szCs w:val="28"/>
        </w:rPr>
        <w:t xml:space="preserve"> ограниченными. Постоянный рост населения планеты на фоне длительного разрушения глобальной экосистемы заставляет человечество искать новые способы организации жизнедеятельности.</w:t>
      </w:r>
    </w:p>
    <w:p w:rsidR="00145E3E" w:rsidRPr="006712CC" w:rsidRDefault="00CE23F3" w:rsidP="00665E63">
      <w:pPr>
        <w:widowControl w:val="0"/>
        <w:spacing w:after="0" w:line="240" w:lineRule="auto"/>
        <w:ind w:firstLine="709"/>
        <w:jc w:val="both"/>
        <w:rPr>
          <w:rFonts w:ascii="Times New Roman" w:hAnsi="Times New Roman" w:cs="Times New Roman"/>
          <w:sz w:val="28"/>
          <w:szCs w:val="28"/>
        </w:rPr>
      </w:pPr>
      <w:r w:rsidRPr="006712CC">
        <w:rPr>
          <w:rFonts w:ascii="Times New Roman" w:hAnsi="Times New Roman" w:cs="Times New Roman"/>
          <w:sz w:val="28"/>
          <w:szCs w:val="28"/>
        </w:rPr>
        <w:t xml:space="preserve">Страны, чье экономическое развитие пришлось на времена, когда ресурсы считались бесконечными, первыми прошли путь от машинального использования всего полезного в природе до осознания непоправимого вреда, который человек наносит окружающей среде. Поэтому именно в развитых </w:t>
      </w:r>
      <w:r w:rsidRPr="006712CC">
        <w:rPr>
          <w:rFonts w:ascii="Times New Roman" w:hAnsi="Times New Roman" w:cs="Times New Roman"/>
          <w:sz w:val="28"/>
          <w:szCs w:val="28"/>
        </w:rPr>
        <w:lastRenderedPageBreak/>
        <w:t>странах зародилась идея поиска таких путей прогресса, которые бы обеспечивали привычные темпы экономического роста и в то же время минимизировали бы негативное влияние на окружающую среду.</w:t>
      </w:r>
    </w:p>
    <w:p w:rsidR="007F6677" w:rsidRPr="00CC68EC" w:rsidRDefault="007F6677" w:rsidP="00665E63">
      <w:pPr>
        <w:widowControl w:val="0"/>
        <w:spacing w:after="0" w:line="240" w:lineRule="auto"/>
        <w:ind w:firstLine="709"/>
        <w:jc w:val="both"/>
        <w:rPr>
          <w:rFonts w:ascii="Times New Roman" w:hAnsi="Times New Roman" w:cs="Times New Roman"/>
          <w:sz w:val="28"/>
          <w:szCs w:val="28"/>
        </w:rPr>
      </w:pPr>
      <w:proofErr w:type="gramStart"/>
      <w:r w:rsidRPr="00CC68EC">
        <w:rPr>
          <w:rFonts w:ascii="Times New Roman" w:hAnsi="Times New Roman" w:cs="Times New Roman"/>
          <w:sz w:val="28"/>
          <w:szCs w:val="28"/>
        </w:rPr>
        <w:t xml:space="preserve">Как </w:t>
      </w:r>
      <w:proofErr w:type="spellStart"/>
      <w:r w:rsidRPr="00CC68EC">
        <w:rPr>
          <w:rFonts w:ascii="Times New Roman" w:hAnsi="Times New Roman" w:cs="Times New Roman"/>
          <w:sz w:val="28"/>
          <w:szCs w:val="28"/>
        </w:rPr>
        <w:t>показавают</w:t>
      </w:r>
      <w:proofErr w:type="spellEnd"/>
      <w:r w:rsidRPr="00CC68EC">
        <w:rPr>
          <w:rFonts w:ascii="Times New Roman" w:hAnsi="Times New Roman" w:cs="Times New Roman"/>
          <w:sz w:val="28"/>
          <w:szCs w:val="28"/>
        </w:rPr>
        <w:t xml:space="preserve"> результаты опроса</w:t>
      </w:r>
      <w:r w:rsidR="00785C74" w:rsidRPr="00CC68EC">
        <w:rPr>
          <w:rFonts w:ascii="Times New Roman" w:hAnsi="Times New Roman" w:cs="Times New Roman"/>
          <w:sz w:val="28"/>
          <w:szCs w:val="28"/>
        </w:rPr>
        <w:t>,</w:t>
      </w:r>
      <w:r w:rsidRPr="00CC68EC">
        <w:rPr>
          <w:rFonts w:ascii="Times New Roman" w:hAnsi="Times New Roman" w:cs="Times New Roman"/>
          <w:sz w:val="28"/>
          <w:szCs w:val="28"/>
        </w:rPr>
        <w:t xml:space="preserve"> проведенного в феврале 2021 года, проведенного Левада-Центром, тема окружающей среды не входит в перечень приоритетных проблем, волнующих россиян (среди важнейших проблем ее выделили 21,0% опрошенных), и вытесняется более насущными вопросами, а именно: ростом цен (58,0 %), бедностью, обнищанием большинства населения (40,0 %), коррупцией и взяточничеством (39,0%), ростом безработицы (36,0%) и тому подобное</w:t>
      </w:r>
      <w:r w:rsidR="0005436B" w:rsidRPr="00CC68EC">
        <w:rPr>
          <w:rFonts w:ascii="Times New Roman" w:hAnsi="Times New Roman" w:cs="Times New Roman"/>
          <w:sz w:val="28"/>
          <w:szCs w:val="28"/>
        </w:rPr>
        <w:t xml:space="preserve"> [1]</w:t>
      </w:r>
      <w:r w:rsidRPr="00CC68EC">
        <w:rPr>
          <w:rFonts w:ascii="Times New Roman" w:hAnsi="Times New Roman" w:cs="Times New Roman"/>
          <w:sz w:val="28"/>
          <w:szCs w:val="28"/>
        </w:rPr>
        <w:t>.</w:t>
      </w:r>
      <w:proofErr w:type="gramEnd"/>
      <w:r w:rsidR="00785C74" w:rsidRPr="00CC68EC">
        <w:rPr>
          <w:rFonts w:ascii="Times New Roman" w:hAnsi="Times New Roman" w:cs="Times New Roman"/>
          <w:sz w:val="28"/>
          <w:szCs w:val="28"/>
        </w:rPr>
        <w:t xml:space="preserve"> Эти данные коррелируют с результатами мониторинга, проводимого ФОМ </w:t>
      </w:r>
      <w:r w:rsidR="0005436B" w:rsidRPr="00CC68EC">
        <w:rPr>
          <w:rFonts w:ascii="Times New Roman" w:hAnsi="Times New Roman" w:cs="Times New Roman"/>
          <w:sz w:val="28"/>
          <w:szCs w:val="28"/>
        </w:rPr>
        <w:t xml:space="preserve">[2], согласно которым экологической ситуацией и состоянием окружающей среды в феврале 2020 г. </w:t>
      </w:r>
      <w:r w:rsidR="00A55737" w:rsidRPr="00CC68EC">
        <w:rPr>
          <w:rFonts w:ascii="Times New Roman" w:hAnsi="Times New Roman" w:cs="Times New Roman"/>
          <w:sz w:val="28"/>
          <w:szCs w:val="28"/>
        </w:rPr>
        <w:t xml:space="preserve">были </w:t>
      </w:r>
      <w:r w:rsidR="0005436B" w:rsidRPr="00CC68EC">
        <w:rPr>
          <w:rFonts w:ascii="Times New Roman" w:hAnsi="Times New Roman" w:cs="Times New Roman"/>
          <w:sz w:val="28"/>
          <w:szCs w:val="28"/>
        </w:rPr>
        <w:t>об</w:t>
      </w:r>
      <w:r w:rsidR="006D5C0A" w:rsidRPr="00CC68EC">
        <w:rPr>
          <w:rFonts w:ascii="Times New Roman" w:hAnsi="Times New Roman" w:cs="Times New Roman"/>
          <w:sz w:val="28"/>
          <w:szCs w:val="28"/>
        </w:rPr>
        <w:t>еспокоены лишь 11 % (16-я позиция</w:t>
      </w:r>
      <w:r w:rsidR="00A55737" w:rsidRPr="00CC68EC">
        <w:rPr>
          <w:rFonts w:ascii="Times New Roman" w:hAnsi="Times New Roman" w:cs="Times New Roman"/>
          <w:sz w:val="28"/>
          <w:szCs w:val="28"/>
        </w:rPr>
        <w:t xml:space="preserve"> в распределении ответов респондентов на вопрос «Какие социальные и экономические проблемы вашего региона в последнее время волнуют вас больше всего?»</w:t>
      </w:r>
      <w:r w:rsidR="006D5C0A" w:rsidRPr="00CC68EC">
        <w:rPr>
          <w:rFonts w:ascii="Times New Roman" w:hAnsi="Times New Roman" w:cs="Times New Roman"/>
          <w:sz w:val="28"/>
          <w:szCs w:val="28"/>
        </w:rPr>
        <w:t>)</w:t>
      </w:r>
      <w:r w:rsidR="00696289" w:rsidRPr="00CC68EC">
        <w:rPr>
          <w:rFonts w:ascii="Times New Roman" w:hAnsi="Times New Roman" w:cs="Times New Roman"/>
          <w:sz w:val="28"/>
          <w:szCs w:val="28"/>
        </w:rPr>
        <w:t xml:space="preserve">. </w:t>
      </w:r>
      <w:proofErr w:type="gramStart"/>
      <w:r w:rsidR="00696289" w:rsidRPr="00CC68EC">
        <w:rPr>
          <w:rFonts w:ascii="Times New Roman" w:hAnsi="Times New Roman" w:cs="Times New Roman"/>
          <w:sz w:val="28"/>
          <w:szCs w:val="28"/>
        </w:rPr>
        <w:t>Следует отметить, что интерес к экологической проблематик</w:t>
      </w:r>
      <w:r w:rsidR="00401957" w:rsidRPr="00CC68EC">
        <w:rPr>
          <w:rFonts w:ascii="Times New Roman" w:hAnsi="Times New Roman" w:cs="Times New Roman"/>
          <w:sz w:val="28"/>
          <w:szCs w:val="28"/>
        </w:rPr>
        <w:t>е</w:t>
      </w:r>
      <w:r w:rsidR="00696289" w:rsidRPr="00CC68EC">
        <w:rPr>
          <w:rFonts w:ascii="Times New Roman" w:hAnsi="Times New Roman" w:cs="Times New Roman"/>
          <w:sz w:val="28"/>
          <w:szCs w:val="28"/>
        </w:rPr>
        <w:t xml:space="preserve"> среди россиян за последние годы несколько возрос, хотя </w:t>
      </w:r>
      <w:r w:rsidR="00401957" w:rsidRPr="00CC68EC">
        <w:rPr>
          <w:rFonts w:ascii="Times New Roman" w:hAnsi="Times New Roman" w:cs="Times New Roman"/>
          <w:sz w:val="28"/>
          <w:szCs w:val="28"/>
        </w:rPr>
        <w:t>по-прежнему</w:t>
      </w:r>
      <w:r w:rsidR="00696289" w:rsidRPr="00CC68EC">
        <w:rPr>
          <w:rFonts w:ascii="Times New Roman" w:hAnsi="Times New Roman" w:cs="Times New Roman"/>
          <w:sz w:val="28"/>
          <w:szCs w:val="28"/>
        </w:rPr>
        <w:t xml:space="preserve"> оказывается в нижних строках</w:t>
      </w:r>
      <w:r w:rsidR="00401957" w:rsidRPr="00CC68EC">
        <w:rPr>
          <w:rFonts w:ascii="Times New Roman" w:hAnsi="Times New Roman" w:cs="Times New Roman"/>
          <w:sz w:val="28"/>
          <w:szCs w:val="28"/>
        </w:rPr>
        <w:t xml:space="preserve"> </w:t>
      </w:r>
      <w:r w:rsidR="00696289" w:rsidRPr="00CC68EC">
        <w:rPr>
          <w:rFonts w:ascii="Times New Roman" w:hAnsi="Times New Roman" w:cs="Times New Roman"/>
          <w:sz w:val="28"/>
          <w:szCs w:val="28"/>
        </w:rPr>
        <w:t>рейтинга проблем населения России, что позволяет сделать вывод о ее</w:t>
      </w:r>
      <w:r w:rsidR="00401957" w:rsidRPr="00CC68EC">
        <w:rPr>
          <w:rFonts w:ascii="Times New Roman" w:hAnsi="Times New Roman" w:cs="Times New Roman"/>
          <w:sz w:val="28"/>
          <w:szCs w:val="28"/>
        </w:rPr>
        <w:t xml:space="preserve"> </w:t>
      </w:r>
      <w:r w:rsidR="00696289" w:rsidRPr="00CC68EC">
        <w:rPr>
          <w:rFonts w:ascii="Times New Roman" w:hAnsi="Times New Roman" w:cs="Times New Roman"/>
          <w:sz w:val="28"/>
          <w:szCs w:val="28"/>
        </w:rPr>
        <w:t>сравнительно слабой в сравнении с другими проблемами</w:t>
      </w:r>
      <w:r w:rsidR="00401957" w:rsidRPr="00CC68EC">
        <w:rPr>
          <w:rFonts w:ascii="Times New Roman" w:hAnsi="Times New Roman" w:cs="Times New Roman"/>
          <w:sz w:val="28"/>
          <w:szCs w:val="28"/>
        </w:rPr>
        <w:t xml:space="preserve"> </w:t>
      </w:r>
      <w:proofErr w:type="spellStart"/>
      <w:r w:rsidR="00696289" w:rsidRPr="00CC68EC">
        <w:rPr>
          <w:rFonts w:ascii="Times New Roman" w:hAnsi="Times New Roman" w:cs="Times New Roman"/>
          <w:sz w:val="28"/>
          <w:szCs w:val="28"/>
        </w:rPr>
        <w:t>актуализированности</w:t>
      </w:r>
      <w:proofErr w:type="spellEnd"/>
      <w:r w:rsidR="00696289" w:rsidRPr="00CC68EC">
        <w:rPr>
          <w:rFonts w:ascii="Times New Roman" w:hAnsi="Times New Roman" w:cs="Times New Roman"/>
          <w:sz w:val="28"/>
          <w:szCs w:val="28"/>
        </w:rPr>
        <w:t xml:space="preserve"> в массовом сознании</w:t>
      </w:r>
      <w:r w:rsidR="00401957" w:rsidRPr="00CC68EC">
        <w:rPr>
          <w:rFonts w:ascii="Times New Roman" w:hAnsi="Times New Roman" w:cs="Times New Roman"/>
          <w:sz w:val="28"/>
          <w:szCs w:val="28"/>
        </w:rPr>
        <w:t xml:space="preserve"> </w:t>
      </w:r>
      <w:r w:rsidR="00696289" w:rsidRPr="00CC68EC">
        <w:rPr>
          <w:rFonts w:ascii="Times New Roman" w:hAnsi="Times New Roman" w:cs="Times New Roman"/>
          <w:sz w:val="28"/>
          <w:szCs w:val="28"/>
        </w:rPr>
        <w:t>(рис.1).</w:t>
      </w:r>
      <w:proofErr w:type="gramEnd"/>
    </w:p>
    <w:p w:rsidR="0005436B" w:rsidRPr="00CC68EC" w:rsidRDefault="0005436B" w:rsidP="00665E63">
      <w:pPr>
        <w:widowControl w:val="0"/>
        <w:spacing w:after="0" w:line="240" w:lineRule="auto"/>
        <w:jc w:val="center"/>
        <w:rPr>
          <w:rFonts w:ascii="Times New Roman" w:hAnsi="Times New Roman" w:cs="Times New Roman"/>
          <w:sz w:val="28"/>
          <w:szCs w:val="28"/>
        </w:rPr>
      </w:pPr>
    </w:p>
    <w:p w:rsidR="0005436B" w:rsidRPr="006712CC" w:rsidRDefault="00A62D37" w:rsidP="00665E63">
      <w:pPr>
        <w:widowControl w:val="0"/>
        <w:spacing w:after="0" w:line="240" w:lineRule="auto"/>
        <w:jc w:val="center"/>
        <w:rPr>
          <w:rFonts w:ascii="Times New Roman" w:hAnsi="Times New Roman" w:cs="Times New Roman"/>
          <w:sz w:val="28"/>
          <w:szCs w:val="28"/>
        </w:rPr>
      </w:pPr>
      <w:bookmarkStart w:id="0" w:name="_GoBack"/>
      <w:r w:rsidRPr="006712CC">
        <w:rPr>
          <w:noProof/>
          <w:lang w:eastAsia="ru-RU"/>
        </w:rPr>
        <w:drawing>
          <wp:inline distT="0" distB="0" distL="0" distR="0" wp14:anchorId="111A63D9" wp14:editId="3C754377">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p w:rsidR="00A62D37" w:rsidRPr="006712CC" w:rsidRDefault="00A62D37" w:rsidP="00665E63">
      <w:pPr>
        <w:widowControl w:val="0"/>
        <w:spacing w:after="0" w:line="240" w:lineRule="auto"/>
        <w:jc w:val="center"/>
        <w:rPr>
          <w:rFonts w:ascii="Times New Roman" w:hAnsi="Times New Roman" w:cs="Times New Roman"/>
          <w:sz w:val="28"/>
          <w:szCs w:val="28"/>
        </w:rPr>
      </w:pPr>
    </w:p>
    <w:p w:rsidR="003762A5" w:rsidRPr="006712CC" w:rsidRDefault="003762A5" w:rsidP="00665E63">
      <w:pPr>
        <w:widowControl w:val="0"/>
        <w:spacing w:after="0" w:line="240" w:lineRule="auto"/>
        <w:jc w:val="center"/>
        <w:rPr>
          <w:rFonts w:ascii="Times New Roman" w:hAnsi="Times New Roman" w:cs="Times New Roman"/>
          <w:b/>
          <w:i/>
          <w:sz w:val="28"/>
          <w:szCs w:val="28"/>
        </w:rPr>
      </w:pPr>
      <w:r w:rsidRPr="006712CC">
        <w:rPr>
          <w:rFonts w:ascii="Times New Roman" w:hAnsi="Times New Roman" w:cs="Times New Roman"/>
          <w:b/>
          <w:i/>
          <w:sz w:val="28"/>
          <w:szCs w:val="28"/>
        </w:rPr>
        <w:t>Рис. 1</w:t>
      </w:r>
      <w:r w:rsidR="00A62D37" w:rsidRPr="006712CC">
        <w:rPr>
          <w:rFonts w:ascii="Times New Roman" w:hAnsi="Times New Roman" w:cs="Times New Roman"/>
          <w:b/>
          <w:i/>
          <w:sz w:val="28"/>
          <w:szCs w:val="28"/>
        </w:rPr>
        <w:t xml:space="preserve"> Мониторинг </w:t>
      </w:r>
      <w:r w:rsidR="005A7713" w:rsidRPr="006712CC">
        <w:rPr>
          <w:rFonts w:ascii="Times New Roman" w:hAnsi="Times New Roman" w:cs="Times New Roman"/>
          <w:b/>
          <w:i/>
          <w:sz w:val="28"/>
          <w:szCs w:val="28"/>
        </w:rPr>
        <w:t>интереса</w:t>
      </w:r>
      <w:r w:rsidR="00A62D37" w:rsidRPr="006712CC">
        <w:rPr>
          <w:rFonts w:ascii="Times New Roman" w:hAnsi="Times New Roman" w:cs="Times New Roman"/>
          <w:b/>
          <w:i/>
          <w:sz w:val="28"/>
          <w:szCs w:val="28"/>
        </w:rPr>
        <w:t xml:space="preserve"> россиян </w:t>
      </w:r>
      <w:r w:rsidR="005A7713" w:rsidRPr="006712CC">
        <w:rPr>
          <w:rFonts w:ascii="Times New Roman" w:hAnsi="Times New Roman" w:cs="Times New Roman"/>
          <w:b/>
          <w:i/>
          <w:sz w:val="28"/>
          <w:szCs w:val="28"/>
        </w:rPr>
        <w:t>к</w:t>
      </w:r>
      <w:r w:rsidR="00A62D37" w:rsidRPr="006712CC">
        <w:rPr>
          <w:rFonts w:ascii="Times New Roman" w:hAnsi="Times New Roman" w:cs="Times New Roman"/>
          <w:b/>
          <w:i/>
          <w:sz w:val="28"/>
          <w:szCs w:val="28"/>
        </w:rPr>
        <w:t xml:space="preserve"> экологической </w:t>
      </w:r>
      <w:r w:rsidR="00696EB4" w:rsidRPr="006712CC">
        <w:rPr>
          <w:rFonts w:ascii="Times New Roman" w:hAnsi="Times New Roman" w:cs="Times New Roman"/>
          <w:b/>
          <w:i/>
          <w:sz w:val="28"/>
          <w:szCs w:val="28"/>
        </w:rPr>
        <w:t xml:space="preserve">проблематике, % </w:t>
      </w:r>
    </w:p>
    <w:p w:rsidR="00A62D37" w:rsidRPr="006712CC" w:rsidRDefault="00696EB4" w:rsidP="00665E63">
      <w:pPr>
        <w:widowControl w:val="0"/>
        <w:spacing w:after="0" w:line="240" w:lineRule="auto"/>
        <w:jc w:val="center"/>
        <w:rPr>
          <w:rFonts w:ascii="Times New Roman" w:hAnsi="Times New Roman" w:cs="Times New Roman"/>
          <w:b/>
          <w:i/>
          <w:sz w:val="28"/>
          <w:szCs w:val="28"/>
        </w:rPr>
      </w:pPr>
      <w:r w:rsidRPr="006712CC">
        <w:rPr>
          <w:rFonts w:ascii="Times New Roman" w:hAnsi="Times New Roman" w:cs="Times New Roman"/>
          <w:b/>
          <w:i/>
          <w:sz w:val="28"/>
          <w:szCs w:val="28"/>
          <w:lang w:val="uk-UA"/>
        </w:rPr>
        <w:t xml:space="preserve">(по </w:t>
      </w:r>
      <w:proofErr w:type="spellStart"/>
      <w:r w:rsidRPr="006712CC">
        <w:rPr>
          <w:rFonts w:ascii="Times New Roman" w:hAnsi="Times New Roman" w:cs="Times New Roman"/>
          <w:b/>
          <w:i/>
          <w:sz w:val="28"/>
          <w:szCs w:val="28"/>
          <w:lang w:val="uk-UA"/>
        </w:rPr>
        <w:t>данн</w:t>
      </w:r>
      <w:r w:rsidRPr="006712CC">
        <w:rPr>
          <w:rFonts w:ascii="Times New Roman" w:hAnsi="Times New Roman" w:cs="Times New Roman"/>
          <w:b/>
          <w:i/>
          <w:sz w:val="28"/>
          <w:szCs w:val="28"/>
        </w:rPr>
        <w:t>ым</w:t>
      </w:r>
      <w:proofErr w:type="spellEnd"/>
      <w:r w:rsidRPr="006712CC">
        <w:rPr>
          <w:rFonts w:ascii="Times New Roman" w:hAnsi="Times New Roman" w:cs="Times New Roman"/>
          <w:b/>
          <w:i/>
          <w:sz w:val="28"/>
          <w:szCs w:val="28"/>
        </w:rPr>
        <w:t xml:space="preserve"> </w:t>
      </w:r>
      <w:r w:rsidRPr="006712CC">
        <w:rPr>
          <w:rFonts w:ascii="Times New Roman" w:hAnsi="Times New Roman" w:cs="Times New Roman"/>
          <w:b/>
          <w:i/>
          <w:sz w:val="28"/>
          <w:szCs w:val="28"/>
          <w:lang w:val="en-US"/>
        </w:rPr>
        <w:t>[</w:t>
      </w:r>
      <w:r w:rsidR="009E04D2" w:rsidRPr="006712CC">
        <w:rPr>
          <w:rFonts w:ascii="Times New Roman" w:hAnsi="Times New Roman" w:cs="Times New Roman"/>
          <w:b/>
          <w:i/>
          <w:sz w:val="28"/>
          <w:szCs w:val="28"/>
        </w:rPr>
        <w:t>2</w:t>
      </w:r>
      <w:r w:rsidRPr="006712CC">
        <w:rPr>
          <w:rFonts w:ascii="Times New Roman" w:hAnsi="Times New Roman" w:cs="Times New Roman"/>
          <w:b/>
          <w:i/>
          <w:sz w:val="28"/>
          <w:szCs w:val="28"/>
          <w:lang w:val="en-US"/>
        </w:rPr>
        <w:t>])</w:t>
      </w:r>
      <w:r w:rsidR="00A62D37" w:rsidRPr="006712CC">
        <w:rPr>
          <w:rFonts w:ascii="Times New Roman" w:hAnsi="Times New Roman" w:cs="Times New Roman"/>
          <w:b/>
          <w:i/>
          <w:sz w:val="28"/>
          <w:szCs w:val="28"/>
        </w:rPr>
        <w:t xml:space="preserve"> </w:t>
      </w:r>
    </w:p>
    <w:p w:rsidR="00681B4D" w:rsidRPr="006712CC" w:rsidRDefault="00681B4D" w:rsidP="00665E63">
      <w:pPr>
        <w:widowControl w:val="0"/>
        <w:spacing w:after="0" w:line="240" w:lineRule="auto"/>
        <w:ind w:firstLine="709"/>
        <w:jc w:val="both"/>
        <w:rPr>
          <w:rFonts w:ascii="Times New Roman" w:hAnsi="Times New Roman" w:cs="Times New Roman"/>
          <w:sz w:val="28"/>
          <w:szCs w:val="28"/>
        </w:rPr>
      </w:pPr>
    </w:p>
    <w:p w:rsidR="0005436B" w:rsidRPr="006712CC" w:rsidRDefault="00814241" w:rsidP="00665E63">
      <w:pPr>
        <w:widowControl w:val="0"/>
        <w:spacing w:after="0" w:line="240" w:lineRule="auto"/>
        <w:ind w:firstLine="709"/>
        <w:jc w:val="both"/>
        <w:rPr>
          <w:rFonts w:ascii="Times New Roman" w:hAnsi="Times New Roman" w:cs="Times New Roman"/>
          <w:sz w:val="28"/>
          <w:szCs w:val="28"/>
          <w:lang w:val="en-US"/>
        </w:rPr>
      </w:pPr>
      <w:r w:rsidRPr="006712CC">
        <w:rPr>
          <w:rFonts w:ascii="Times New Roman" w:hAnsi="Times New Roman" w:cs="Times New Roman"/>
          <w:sz w:val="28"/>
          <w:szCs w:val="28"/>
        </w:rPr>
        <w:t xml:space="preserve">Кроме того, отслеживается еще одна </w:t>
      </w:r>
      <w:r w:rsidR="005A7713" w:rsidRPr="006712CC">
        <w:rPr>
          <w:rFonts w:ascii="Times New Roman" w:hAnsi="Times New Roman" w:cs="Times New Roman"/>
          <w:sz w:val="28"/>
          <w:szCs w:val="28"/>
        </w:rPr>
        <w:t>заслуживающая внимания</w:t>
      </w:r>
      <w:r w:rsidRPr="006712CC">
        <w:rPr>
          <w:rFonts w:ascii="Times New Roman" w:hAnsi="Times New Roman" w:cs="Times New Roman"/>
          <w:sz w:val="28"/>
          <w:szCs w:val="28"/>
        </w:rPr>
        <w:t xml:space="preserve"> тенденция: респонденты склонны воспринимать экологическую ситуацию в мире и даже в России в целом как значительно худшую по сравнению с их населенными пунктами (экологическое состояние в мире считают плохим 8</w:t>
      </w:r>
      <w:r w:rsidR="003D1E0B" w:rsidRPr="006712CC">
        <w:rPr>
          <w:rFonts w:ascii="Times New Roman" w:hAnsi="Times New Roman" w:cs="Times New Roman"/>
          <w:sz w:val="28"/>
          <w:szCs w:val="28"/>
        </w:rPr>
        <w:t>4</w:t>
      </w:r>
      <w:r w:rsidRPr="006712CC">
        <w:rPr>
          <w:rFonts w:ascii="Times New Roman" w:hAnsi="Times New Roman" w:cs="Times New Roman"/>
          <w:sz w:val="28"/>
          <w:szCs w:val="28"/>
        </w:rPr>
        <w:t>,</w:t>
      </w:r>
      <w:r w:rsidR="003D1E0B" w:rsidRPr="006712CC">
        <w:rPr>
          <w:rFonts w:ascii="Times New Roman" w:hAnsi="Times New Roman" w:cs="Times New Roman"/>
          <w:sz w:val="28"/>
          <w:szCs w:val="28"/>
        </w:rPr>
        <w:t>0</w:t>
      </w:r>
      <w:r w:rsidRPr="006712CC">
        <w:rPr>
          <w:rFonts w:ascii="Times New Roman" w:hAnsi="Times New Roman" w:cs="Times New Roman"/>
          <w:sz w:val="28"/>
          <w:szCs w:val="28"/>
        </w:rPr>
        <w:t xml:space="preserve">% </w:t>
      </w:r>
      <w:proofErr w:type="gramStart"/>
      <w:r w:rsidRPr="006712CC">
        <w:rPr>
          <w:rFonts w:ascii="Times New Roman" w:hAnsi="Times New Roman" w:cs="Times New Roman"/>
          <w:sz w:val="28"/>
          <w:szCs w:val="28"/>
        </w:rPr>
        <w:t>опрошенных</w:t>
      </w:r>
      <w:proofErr w:type="gramEnd"/>
      <w:r w:rsidRPr="006712CC">
        <w:rPr>
          <w:rFonts w:ascii="Times New Roman" w:hAnsi="Times New Roman" w:cs="Times New Roman"/>
          <w:sz w:val="28"/>
          <w:szCs w:val="28"/>
        </w:rPr>
        <w:t xml:space="preserve">, в России – </w:t>
      </w:r>
      <w:r w:rsidR="003D1E0B" w:rsidRPr="006712CC">
        <w:rPr>
          <w:rFonts w:ascii="Times New Roman" w:hAnsi="Times New Roman" w:cs="Times New Roman"/>
          <w:sz w:val="28"/>
          <w:szCs w:val="28"/>
        </w:rPr>
        <w:t>79</w:t>
      </w:r>
      <w:r w:rsidRPr="006712CC">
        <w:rPr>
          <w:rFonts w:ascii="Times New Roman" w:hAnsi="Times New Roman" w:cs="Times New Roman"/>
          <w:sz w:val="28"/>
          <w:szCs w:val="28"/>
        </w:rPr>
        <w:t>,</w:t>
      </w:r>
      <w:r w:rsidR="003D1E0B" w:rsidRPr="006712CC">
        <w:rPr>
          <w:rFonts w:ascii="Times New Roman" w:hAnsi="Times New Roman" w:cs="Times New Roman"/>
          <w:sz w:val="28"/>
          <w:szCs w:val="28"/>
        </w:rPr>
        <w:t>0</w:t>
      </w:r>
      <w:r w:rsidRPr="006712CC">
        <w:rPr>
          <w:rFonts w:ascii="Times New Roman" w:hAnsi="Times New Roman" w:cs="Times New Roman"/>
          <w:sz w:val="28"/>
          <w:szCs w:val="28"/>
        </w:rPr>
        <w:t>%, в своем населенном пункте – 6</w:t>
      </w:r>
      <w:r w:rsidR="003D1E0B" w:rsidRPr="006712CC">
        <w:rPr>
          <w:rFonts w:ascii="Times New Roman" w:hAnsi="Times New Roman" w:cs="Times New Roman"/>
          <w:sz w:val="28"/>
          <w:szCs w:val="28"/>
        </w:rPr>
        <w:t>4</w:t>
      </w:r>
      <w:r w:rsidRPr="006712CC">
        <w:rPr>
          <w:rFonts w:ascii="Times New Roman" w:hAnsi="Times New Roman" w:cs="Times New Roman"/>
          <w:sz w:val="28"/>
          <w:szCs w:val="28"/>
        </w:rPr>
        <w:t>,</w:t>
      </w:r>
      <w:r w:rsidR="003D1E0B" w:rsidRPr="006712CC">
        <w:rPr>
          <w:rFonts w:ascii="Times New Roman" w:hAnsi="Times New Roman" w:cs="Times New Roman"/>
          <w:sz w:val="28"/>
          <w:szCs w:val="28"/>
        </w:rPr>
        <w:t>0</w:t>
      </w:r>
      <w:r w:rsidRPr="006712CC">
        <w:rPr>
          <w:rFonts w:ascii="Times New Roman" w:hAnsi="Times New Roman" w:cs="Times New Roman"/>
          <w:sz w:val="28"/>
          <w:szCs w:val="28"/>
        </w:rPr>
        <w:t xml:space="preserve">%) </w:t>
      </w:r>
      <w:r w:rsidRPr="006712CC">
        <w:rPr>
          <w:rFonts w:ascii="Times New Roman" w:hAnsi="Times New Roman" w:cs="Times New Roman"/>
          <w:sz w:val="28"/>
          <w:szCs w:val="28"/>
          <w:lang w:val="en-US"/>
        </w:rPr>
        <w:t>[</w:t>
      </w:r>
      <w:r w:rsidR="009E04D2" w:rsidRPr="006712CC">
        <w:rPr>
          <w:rFonts w:ascii="Times New Roman" w:hAnsi="Times New Roman" w:cs="Times New Roman"/>
          <w:sz w:val="28"/>
          <w:szCs w:val="28"/>
        </w:rPr>
        <w:t>3</w:t>
      </w:r>
      <w:r w:rsidRPr="006712CC">
        <w:rPr>
          <w:rFonts w:ascii="Times New Roman" w:hAnsi="Times New Roman" w:cs="Times New Roman"/>
          <w:sz w:val="28"/>
          <w:szCs w:val="28"/>
          <w:lang w:val="en-US"/>
        </w:rPr>
        <w:t>]</w:t>
      </w:r>
      <w:r w:rsidRPr="006712CC">
        <w:rPr>
          <w:rFonts w:ascii="Times New Roman" w:hAnsi="Times New Roman" w:cs="Times New Roman"/>
          <w:sz w:val="28"/>
          <w:szCs w:val="28"/>
        </w:rPr>
        <w:t xml:space="preserve">. Это может быть предопределено тем, что мировая и Всероссийская «экологическая повестка дня» преимущественно формируется СМИ, и </w:t>
      </w:r>
      <w:r w:rsidRPr="006712CC">
        <w:rPr>
          <w:rFonts w:ascii="Times New Roman" w:hAnsi="Times New Roman" w:cs="Times New Roman"/>
          <w:sz w:val="28"/>
          <w:szCs w:val="28"/>
        </w:rPr>
        <w:lastRenderedPageBreak/>
        <w:t>экологические проблемы на глобальном уровне воспринимаются как более масштабные и далекие от повседневной жизни граждан.</w:t>
      </w:r>
    </w:p>
    <w:p w:rsidR="00366EAB" w:rsidRPr="006712CC" w:rsidRDefault="00F57557" w:rsidP="00665E63">
      <w:pPr>
        <w:widowControl w:val="0"/>
        <w:spacing w:after="0" w:line="240" w:lineRule="auto"/>
        <w:ind w:firstLine="709"/>
        <w:jc w:val="both"/>
        <w:rPr>
          <w:rFonts w:ascii="Times New Roman" w:hAnsi="Times New Roman" w:cs="Times New Roman"/>
          <w:sz w:val="28"/>
          <w:szCs w:val="28"/>
        </w:rPr>
      </w:pPr>
      <w:proofErr w:type="spellStart"/>
      <w:proofErr w:type="gramStart"/>
      <w:r w:rsidRPr="006712CC">
        <w:rPr>
          <w:rFonts w:ascii="Times New Roman" w:hAnsi="Times New Roman" w:cs="Times New Roman"/>
          <w:sz w:val="28"/>
          <w:szCs w:val="28"/>
          <w:lang w:val="en-US"/>
        </w:rPr>
        <w:t>По</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мнению</w:t>
      </w:r>
      <w:proofErr w:type="spellEnd"/>
      <w:r w:rsidRPr="006712CC">
        <w:rPr>
          <w:rFonts w:ascii="Times New Roman" w:hAnsi="Times New Roman" w:cs="Times New Roman"/>
          <w:sz w:val="28"/>
          <w:szCs w:val="28"/>
          <w:lang w:val="en-US"/>
        </w:rPr>
        <w:t xml:space="preserve"> </w:t>
      </w:r>
      <w:r w:rsidR="003D1E0B" w:rsidRPr="006712CC">
        <w:rPr>
          <w:rFonts w:ascii="Times New Roman" w:hAnsi="Times New Roman" w:cs="Times New Roman"/>
          <w:sz w:val="28"/>
          <w:szCs w:val="28"/>
        </w:rPr>
        <w:t>россиян</w:t>
      </w:r>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самой</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большой</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экологической</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проблемой</w:t>
      </w:r>
      <w:proofErr w:type="spellEnd"/>
      <w:r w:rsidRPr="006712CC">
        <w:rPr>
          <w:rFonts w:ascii="Times New Roman" w:hAnsi="Times New Roman" w:cs="Times New Roman"/>
          <w:sz w:val="28"/>
          <w:szCs w:val="28"/>
          <w:lang w:val="en-US"/>
        </w:rPr>
        <w:t xml:space="preserve"> </w:t>
      </w:r>
      <w:r w:rsidR="00366EAB" w:rsidRPr="006712CC">
        <w:rPr>
          <w:rFonts w:ascii="Times New Roman" w:hAnsi="Times New Roman" w:cs="Times New Roman"/>
          <w:sz w:val="28"/>
          <w:szCs w:val="28"/>
        </w:rPr>
        <w:t xml:space="preserve">на </w:t>
      </w:r>
      <w:r w:rsidR="00D82D67" w:rsidRPr="006712CC">
        <w:rPr>
          <w:rFonts w:ascii="Times New Roman" w:hAnsi="Times New Roman" w:cs="Times New Roman"/>
          <w:sz w:val="28"/>
          <w:szCs w:val="28"/>
        </w:rPr>
        <w:t>местном</w:t>
      </w:r>
      <w:r w:rsidR="00366EAB" w:rsidRPr="006712CC">
        <w:rPr>
          <w:rFonts w:ascii="Times New Roman" w:hAnsi="Times New Roman" w:cs="Times New Roman"/>
          <w:sz w:val="28"/>
          <w:szCs w:val="28"/>
        </w:rPr>
        <w:t xml:space="preserve"> уровне</w:t>
      </w:r>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является</w:t>
      </w:r>
      <w:proofErr w:type="spellEnd"/>
      <w:r w:rsidRPr="006712CC">
        <w:rPr>
          <w:rFonts w:ascii="Times New Roman" w:hAnsi="Times New Roman" w:cs="Times New Roman"/>
          <w:sz w:val="28"/>
          <w:szCs w:val="28"/>
          <w:lang w:val="en-US"/>
        </w:rPr>
        <w:t xml:space="preserve"> </w:t>
      </w:r>
      <w:proofErr w:type="spellStart"/>
      <w:r w:rsidR="00366EAB" w:rsidRPr="006712CC">
        <w:rPr>
          <w:rFonts w:ascii="Times New Roman" w:hAnsi="Times New Roman" w:cs="Times New Roman"/>
          <w:sz w:val="28"/>
          <w:szCs w:val="28"/>
          <w:lang w:val="en-US"/>
        </w:rPr>
        <w:t>загрязнение</w:t>
      </w:r>
      <w:proofErr w:type="spellEnd"/>
      <w:r w:rsidR="00366EAB" w:rsidRPr="006712CC">
        <w:rPr>
          <w:rFonts w:ascii="Times New Roman" w:hAnsi="Times New Roman" w:cs="Times New Roman"/>
          <w:sz w:val="28"/>
          <w:szCs w:val="28"/>
          <w:lang w:val="en-US"/>
        </w:rPr>
        <w:t xml:space="preserve"> </w:t>
      </w:r>
      <w:proofErr w:type="spellStart"/>
      <w:r w:rsidR="00366EAB" w:rsidRPr="006712CC">
        <w:rPr>
          <w:rFonts w:ascii="Times New Roman" w:hAnsi="Times New Roman" w:cs="Times New Roman"/>
          <w:sz w:val="28"/>
          <w:szCs w:val="28"/>
          <w:lang w:val="en-US"/>
        </w:rPr>
        <w:t>водоемов</w:t>
      </w:r>
      <w:proofErr w:type="spellEnd"/>
      <w:r w:rsidR="00366EAB" w:rsidRPr="006712CC">
        <w:rPr>
          <w:rFonts w:ascii="Times New Roman" w:hAnsi="Times New Roman" w:cs="Times New Roman"/>
          <w:sz w:val="28"/>
          <w:szCs w:val="28"/>
          <w:lang w:val="en-US"/>
        </w:rPr>
        <w:t xml:space="preserve"> (73%</w:t>
      </w:r>
      <w:r w:rsidR="00366EAB" w:rsidRPr="006712CC">
        <w:rPr>
          <w:rFonts w:ascii="Times New Roman" w:hAnsi="Times New Roman" w:cs="Times New Roman"/>
          <w:sz w:val="28"/>
          <w:szCs w:val="28"/>
        </w:rPr>
        <w:t xml:space="preserve"> респондентов</w:t>
      </w:r>
      <w:r w:rsidR="00366EAB" w:rsidRPr="006712CC">
        <w:rPr>
          <w:rFonts w:ascii="Times New Roman" w:hAnsi="Times New Roman" w:cs="Times New Roman"/>
          <w:sz w:val="28"/>
          <w:szCs w:val="28"/>
          <w:lang w:val="en-US"/>
        </w:rPr>
        <w:t xml:space="preserve">) и </w:t>
      </w:r>
      <w:proofErr w:type="spellStart"/>
      <w:r w:rsidR="00366EAB" w:rsidRPr="006712CC">
        <w:rPr>
          <w:rFonts w:ascii="Times New Roman" w:hAnsi="Times New Roman" w:cs="Times New Roman"/>
          <w:sz w:val="28"/>
          <w:szCs w:val="28"/>
          <w:lang w:val="en-US"/>
        </w:rPr>
        <w:t>их</w:t>
      </w:r>
      <w:proofErr w:type="spellEnd"/>
      <w:r w:rsidR="00366EAB" w:rsidRPr="006712CC">
        <w:rPr>
          <w:rFonts w:ascii="Times New Roman" w:hAnsi="Times New Roman" w:cs="Times New Roman"/>
          <w:sz w:val="28"/>
          <w:szCs w:val="28"/>
          <w:lang w:val="en-US"/>
        </w:rPr>
        <w:t xml:space="preserve"> </w:t>
      </w:r>
      <w:proofErr w:type="spellStart"/>
      <w:r w:rsidR="00366EAB" w:rsidRPr="006712CC">
        <w:rPr>
          <w:rFonts w:ascii="Times New Roman" w:hAnsi="Times New Roman" w:cs="Times New Roman"/>
          <w:sz w:val="28"/>
          <w:szCs w:val="28"/>
          <w:lang w:val="en-US"/>
        </w:rPr>
        <w:t>берегов</w:t>
      </w:r>
      <w:proofErr w:type="spellEnd"/>
      <w:r w:rsidR="00366EAB" w:rsidRPr="006712CC">
        <w:rPr>
          <w:rFonts w:ascii="Times New Roman" w:hAnsi="Times New Roman" w:cs="Times New Roman"/>
          <w:sz w:val="28"/>
          <w:szCs w:val="28"/>
          <w:lang w:val="en-US"/>
        </w:rPr>
        <w:t xml:space="preserve"> </w:t>
      </w:r>
      <w:proofErr w:type="spellStart"/>
      <w:r w:rsidR="00366EAB" w:rsidRPr="006712CC">
        <w:rPr>
          <w:rFonts w:ascii="Times New Roman" w:hAnsi="Times New Roman" w:cs="Times New Roman"/>
          <w:sz w:val="28"/>
          <w:szCs w:val="28"/>
          <w:lang w:val="en-US"/>
        </w:rPr>
        <w:t>мусором</w:t>
      </w:r>
      <w:proofErr w:type="spellEnd"/>
      <w:r w:rsidR="00366EAB" w:rsidRPr="006712CC">
        <w:rPr>
          <w:rFonts w:ascii="Times New Roman" w:hAnsi="Times New Roman" w:cs="Times New Roman"/>
          <w:sz w:val="28"/>
          <w:szCs w:val="28"/>
          <w:lang w:val="en-US"/>
        </w:rPr>
        <w:t xml:space="preserve"> (73%</w:t>
      </w:r>
      <w:r w:rsidR="00366EAB" w:rsidRPr="006712CC">
        <w:rPr>
          <w:rFonts w:ascii="Times New Roman" w:hAnsi="Times New Roman" w:cs="Times New Roman"/>
          <w:sz w:val="28"/>
          <w:szCs w:val="28"/>
        </w:rPr>
        <w:t xml:space="preserve"> респондентов</w:t>
      </w:r>
      <w:r w:rsidR="00366EAB" w:rsidRPr="006712CC">
        <w:rPr>
          <w:rFonts w:ascii="Times New Roman" w:hAnsi="Times New Roman" w:cs="Times New Roman"/>
          <w:sz w:val="28"/>
          <w:szCs w:val="28"/>
          <w:lang w:val="en-US"/>
        </w:rPr>
        <w:t>)</w:t>
      </w:r>
      <w:r w:rsidR="00366EAB" w:rsidRPr="006712CC">
        <w:rPr>
          <w:rFonts w:ascii="Times New Roman" w:hAnsi="Times New Roman" w:cs="Times New Roman"/>
          <w:sz w:val="28"/>
          <w:szCs w:val="28"/>
        </w:rPr>
        <w:t>,</w:t>
      </w:r>
      <w:r w:rsidR="00366EAB" w:rsidRPr="006712CC">
        <w:rPr>
          <w:rFonts w:ascii="Times New Roman" w:hAnsi="Times New Roman" w:cs="Times New Roman"/>
          <w:sz w:val="28"/>
          <w:szCs w:val="28"/>
          <w:lang w:val="en-US"/>
        </w:rPr>
        <w:t xml:space="preserve"> </w:t>
      </w:r>
      <w:proofErr w:type="spellStart"/>
      <w:r w:rsidR="00366EAB" w:rsidRPr="006712CC">
        <w:rPr>
          <w:rFonts w:ascii="Times New Roman" w:hAnsi="Times New Roman" w:cs="Times New Roman"/>
          <w:sz w:val="28"/>
          <w:szCs w:val="28"/>
          <w:lang w:val="en-US"/>
        </w:rPr>
        <w:t>автомобильные</w:t>
      </w:r>
      <w:proofErr w:type="spellEnd"/>
      <w:r w:rsidR="00366EAB" w:rsidRPr="006712CC">
        <w:rPr>
          <w:rFonts w:ascii="Times New Roman" w:hAnsi="Times New Roman" w:cs="Times New Roman"/>
          <w:sz w:val="28"/>
          <w:szCs w:val="28"/>
          <w:lang w:val="en-US"/>
        </w:rPr>
        <w:t xml:space="preserve"> </w:t>
      </w:r>
      <w:proofErr w:type="spellStart"/>
      <w:r w:rsidR="00366EAB" w:rsidRPr="006712CC">
        <w:rPr>
          <w:rFonts w:ascii="Times New Roman" w:hAnsi="Times New Roman" w:cs="Times New Roman"/>
          <w:sz w:val="28"/>
          <w:szCs w:val="28"/>
          <w:lang w:val="en-US"/>
        </w:rPr>
        <w:t>выхлопы</w:t>
      </w:r>
      <w:proofErr w:type="spellEnd"/>
      <w:r w:rsidR="00366EAB" w:rsidRPr="006712CC">
        <w:rPr>
          <w:rFonts w:ascii="Times New Roman" w:hAnsi="Times New Roman" w:cs="Times New Roman"/>
          <w:sz w:val="28"/>
          <w:szCs w:val="28"/>
          <w:lang w:val="en-US"/>
        </w:rPr>
        <w:t xml:space="preserve"> (66%</w:t>
      </w:r>
      <w:r w:rsidR="00366EAB" w:rsidRPr="006712CC">
        <w:rPr>
          <w:rFonts w:ascii="Times New Roman" w:hAnsi="Times New Roman" w:cs="Times New Roman"/>
          <w:sz w:val="28"/>
          <w:szCs w:val="28"/>
        </w:rPr>
        <w:t xml:space="preserve"> респондентов</w:t>
      </w:r>
      <w:r w:rsidR="00366EAB" w:rsidRPr="006712CC">
        <w:rPr>
          <w:rFonts w:ascii="Times New Roman" w:hAnsi="Times New Roman" w:cs="Times New Roman"/>
          <w:sz w:val="28"/>
          <w:szCs w:val="28"/>
          <w:lang w:val="en-US"/>
        </w:rPr>
        <w:t>)</w:t>
      </w:r>
      <w:r w:rsidR="00366EAB" w:rsidRPr="006712CC">
        <w:rPr>
          <w:rFonts w:ascii="Times New Roman" w:hAnsi="Times New Roman" w:cs="Times New Roman"/>
          <w:sz w:val="28"/>
          <w:szCs w:val="28"/>
        </w:rPr>
        <w:t xml:space="preserve"> (рис.2).</w:t>
      </w:r>
      <w:proofErr w:type="gramEnd"/>
    </w:p>
    <w:p w:rsidR="00366EAB" w:rsidRPr="006712CC" w:rsidRDefault="005C44A7" w:rsidP="00665E63">
      <w:pPr>
        <w:widowControl w:val="0"/>
        <w:spacing w:after="0" w:line="240" w:lineRule="auto"/>
        <w:ind w:firstLine="709"/>
        <w:jc w:val="center"/>
        <w:rPr>
          <w:rFonts w:ascii="Times New Roman" w:hAnsi="Times New Roman" w:cs="Times New Roman"/>
          <w:sz w:val="32"/>
          <w:szCs w:val="28"/>
        </w:rPr>
      </w:pPr>
      <w:r w:rsidRPr="006712CC">
        <w:rPr>
          <w:noProof/>
          <w:sz w:val="24"/>
          <w:lang w:eastAsia="ru-RU"/>
        </w:rPr>
        <w:drawing>
          <wp:inline distT="0" distB="0" distL="0" distR="0" wp14:anchorId="79A9F894" wp14:editId="08B2497E">
            <wp:extent cx="6905625" cy="65627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17A13" w:rsidRPr="006712CC" w:rsidRDefault="00A168DB" w:rsidP="00665E63">
      <w:pPr>
        <w:widowControl w:val="0"/>
        <w:spacing w:after="0" w:line="240" w:lineRule="auto"/>
        <w:jc w:val="center"/>
        <w:rPr>
          <w:rFonts w:ascii="Times New Roman" w:hAnsi="Times New Roman" w:cs="Times New Roman"/>
          <w:b/>
          <w:i/>
          <w:sz w:val="28"/>
          <w:szCs w:val="28"/>
        </w:rPr>
      </w:pPr>
      <w:r w:rsidRPr="006712CC">
        <w:rPr>
          <w:rFonts w:ascii="Times New Roman" w:hAnsi="Times New Roman" w:cs="Times New Roman"/>
          <w:b/>
          <w:i/>
          <w:sz w:val="28"/>
          <w:szCs w:val="28"/>
        </w:rPr>
        <w:t xml:space="preserve">Рис. 2. </w:t>
      </w:r>
      <w:r w:rsidR="008E5A46" w:rsidRPr="006712CC">
        <w:rPr>
          <w:rFonts w:ascii="Times New Roman" w:hAnsi="Times New Roman" w:cs="Times New Roman"/>
          <w:b/>
          <w:i/>
          <w:sz w:val="28"/>
          <w:szCs w:val="28"/>
        </w:rPr>
        <w:t xml:space="preserve">Распределение ответов респондентов на вопрос «Оцените, пожалуйста, какие из представленных экологических проблем наиболее актуальны для Вашего региона, а какие – не актуальны?», % </w:t>
      </w:r>
    </w:p>
    <w:p w:rsidR="005C44A7" w:rsidRPr="006712CC" w:rsidRDefault="008E5A46" w:rsidP="00665E63">
      <w:pPr>
        <w:widowControl w:val="0"/>
        <w:spacing w:after="0" w:line="240" w:lineRule="auto"/>
        <w:jc w:val="center"/>
        <w:rPr>
          <w:rFonts w:ascii="Times New Roman" w:hAnsi="Times New Roman" w:cs="Times New Roman"/>
          <w:sz w:val="28"/>
          <w:szCs w:val="28"/>
        </w:rPr>
      </w:pPr>
      <w:r w:rsidRPr="006712CC">
        <w:rPr>
          <w:rFonts w:ascii="Times New Roman" w:hAnsi="Times New Roman" w:cs="Times New Roman"/>
          <w:b/>
          <w:i/>
          <w:sz w:val="28"/>
          <w:szCs w:val="28"/>
        </w:rPr>
        <w:t>(по данным [</w:t>
      </w:r>
      <w:r w:rsidR="00917A13" w:rsidRPr="006712CC">
        <w:rPr>
          <w:rFonts w:ascii="Times New Roman" w:hAnsi="Times New Roman" w:cs="Times New Roman"/>
          <w:b/>
          <w:i/>
          <w:sz w:val="28"/>
          <w:szCs w:val="28"/>
        </w:rPr>
        <w:t>3</w:t>
      </w:r>
      <w:r w:rsidRPr="006712CC">
        <w:rPr>
          <w:rFonts w:ascii="Times New Roman" w:hAnsi="Times New Roman" w:cs="Times New Roman"/>
          <w:b/>
          <w:i/>
          <w:sz w:val="28"/>
          <w:szCs w:val="28"/>
        </w:rPr>
        <w:t>]).</w:t>
      </w:r>
    </w:p>
    <w:p w:rsidR="00665E63" w:rsidRDefault="00665E63" w:rsidP="00665E63">
      <w:pPr>
        <w:widowControl w:val="0"/>
        <w:spacing w:after="0" w:line="240" w:lineRule="auto"/>
        <w:ind w:firstLine="709"/>
        <w:jc w:val="both"/>
        <w:rPr>
          <w:rFonts w:ascii="Times New Roman" w:hAnsi="Times New Roman" w:cs="Times New Roman"/>
          <w:sz w:val="28"/>
          <w:szCs w:val="28"/>
        </w:rPr>
      </w:pPr>
    </w:p>
    <w:p w:rsidR="003C2C41" w:rsidRPr="006712CC" w:rsidRDefault="000144B0" w:rsidP="00665E63">
      <w:pPr>
        <w:widowControl w:val="0"/>
        <w:spacing w:after="0" w:line="240" w:lineRule="auto"/>
        <w:ind w:firstLine="709"/>
        <w:jc w:val="both"/>
        <w:rPr>
          <w:rFonts w:ascii="Times New Roman" w:hAnsi="Times New Roman" w:cs="Times New Roman"/>
          <w:sz w:val="28"/>
          <w:szCs w:val="28"/>
        </w:rPr>
      </w:pPr>
      <w:proofErr w:type="spellStart"/>
      <w:r w:rsidRPr="006712CC">
        <w:rPr>
          <w:rFonts w:ascii="Times New Roman" w:hAnsi="Times New Roman" w:cs="Times New Roman"/>
          <w:sz w:val="28"/>
          <w:szCs w:val="28"/>
          <w:lang w:val="en-US"/>
        </w:rPr>
        <w:t>Еще</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одним</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важным</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показателем</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который</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был</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зафиксирован</w:t>
      </w:r>
      <w:proofErr w:type="spellEnd"/>
      <w:r w:rsidRPr="006712CC">
        <w:rPr>
          <w:rFonts w:ascii="Times New Roman" w:hAnsi="Times New Roman" w:cs="Times New Roman"/>
          <w:sz w:val="28"/>
          <w:szCs w:val="28"/>
          <w:lang w:val="en-US"/>
        </w:rPr>
        <w:t xml:space="preserve"> в </w:t>
      </w:r>
      <w:proofErr w:type="spellStart"/>
      <w:r w:rsidRPr="006712CC">
        <w:rPr>
          <w:rFonts w:ascii="Times New Roman" w:hAnsi="Times New Roman" w:cs="Times New Roman"/>
          <w:sz w:val="28"/>
          <w:szCs w:val="28"/>
          <w:lang w:val="en-US"/>
        </w:rPr>
        <w:t>исследовании</w:t>
      </w:r>
      <w:proofErr w:type="spellEnd"/>
      <w:r w:rsidR="00980E8E" w:rsidRPr="006712CC">
        <w:rPr>
          <w:rFonts w:ascii="Times New Roman" w:hAnsi="Times New Roman" w:cs="Times New Roman"/>
          <w:sz w:val="28"/>
          <w:szCs w:val="28"/>
        </w:rPr>
        <w:t xml:space="preserve"> ВЦИОМ </w:t>
      </w:r>
      <w:r w:rsidR="00980E8E" w:rsidRPr="006712CC">
        <w:rPr>
          <w:rFonts w:ascii="Times New Roman" w:hAnsi="Times New Roman" w:cs="Times New Roman"/>
          <w:sz w:val="28"/>
          <w:szCs w:val="28"/>
          <w:lang w:val="en-US"/>
        </w:rPr>
        <w:t>[</w:t>
      </w:r>
      <w:r w:rsidR="00917A13" w:rsidRPr="006712CC">
        <w:rPr>
          <w:rFonts w:ascii="Times New Roman" w:hAnsi="Times New Roman" w:cs="Times New Roman"/>
          <w:sz w:val="28"/>
          <w:szCs w:val="28"/>
        </w:rPr>
        <w:t>3</w:t>
      </w:r>
      <w:r w:rsidR="00980E8E" w:rsidRPr="006712CC">
        <w:rPr>
          <w:rFonts w:ascii="Times New Roman" w:hAnsi="Times New Roman" w:cs="Times New Roman"/>
          <w:sz w:val="28"/>
          <w:szCs w:val="28"/>
          <w:lang w:val="en-US"/>
        </w:rPr>
        <w:t>]</w:t>
      </w:r>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стала</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неготовность</w:t>
      </w:r>
      <w:proofErr w:type="spellEnd"/>
      <w:r w:rsidRPr="006712CC">
        <w:rPr>
          <w:rFonts w:ascii="Times New Roman" w:hAnsi="Times New Roman" w:cs="Times New Roman"/>
          <w:sz w:val="28"/>
          <w:szCs w:val="28"/>
          <w:lang w:val="en-US"/>
        </w:rPr>
        <w:t xml:space="preserve"> </w:t>
      </w:r>
      <w:r w:rsidR="00980E8E" w:rsidRPr="006712CC">
        <w:rPr>
          <w:rFonts w:ascii="Times New Roman" w:hAnsi="Times New Roman" w:cs="Times New Roman"/>
          <w:sz w:val="28"/>
          <w:szCs w:val="28"/>
        </w:rPr>
        <w:t>значительной части</w:t>
      </w:r>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населения</w:t>
      </w:r>
      <w:proofErr w:type="spellEnd"/>
      <w:r w:rsidRPr="006712CC">
        <w:rPr>
          <w:rFonts w:ascii="Times New Roman" w:hAnsi="Times New Roman" w:cs="Times New Roman"/>
          <w:sz w:val="28"/>
          <w:szCs w:val="28"/>
          <w:lang w:val="en-US"/>
        </w:rPr>
        <w:t xml:space="preserve"> </w:t>
      </w:r>
      <w:r w:rsidRPr="006712CC">
        <w:rPr>
          <w:rFonts w:ascii="Times New Roman" w:hAnsi="Times New Roman" w:cs="Times New Roman"/>
          <w:sz w:val="28"/>
          <w:szCs w:val="28"/>
          <w:lang w:val="en-US"/>
        </w:rPr>
        <w:lastRenderedPageBreak/>
        <w:t>(</w:t>
      </w:r>
      <w:r w:rsidR="00980E8E" w:rsidRPr="006712CC">
        <w:rPr>
          <w:rFonts w:ascii="Times New Roman" w:hAnsi="Times New Roman" w:cs="Times New Roman"/>
          <w:sz w:val="28"/>
          <w:szCs w:val="28"/>
        </w:rPr>
        <w:t>63</w:t>
      </w:r>
      <w:proofErr w:type="gramStart"/>
      <w:r w:rsidRPr="006712CC">
        <w:rPr>
          <w:rFonts w:ascii="Times New Roman" w:hAnsi="Times New Roman" w:cs="Times New Roman"/>
          <w:sz w:val="28"/>
          <w:szCs w:val="28"/>
          <w:lang w:val="en-US"/>
        </w:rPr>
        <w:t>,</w:t>
      </w:r>
      <w:r w:rsidR="00980E8E" w:rsidRPr="006712CC">
        <w:rPr>
          <w:rFonts w:ascii="Times New Roman" w:hAnsi="Times New Roman" w:cs="Times New Roman"/>
          <w:sz w:val="28"/>
          <w:szCs w:val="28"/>
        </w:rPr>
        <w:t>0</w:t>
      </w:r>
      <w:proofErr w:type="gram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прин</w:t>
      </w:r>
      <w:r w:rsidR="00106DD4" w:rsidRPr="006712CC">
        <w:rPr>
          <w:rFonts w:ascii="Times New Roman" w:hAnsi="Times New Roman" w:cs="Times New Roman"/>
          <w:sz w:val="28"/>
          <w:szCs w:val="28"/>
          <w:lang w:val="en-US"/>
        </w:rPr>
        <w:t>имать</w:t>
      </w:r>
      <w:proofErr w:type="spellEnd"/>
      <w:r w:rsidR="00106DD4" w:rsidRPr="006712CC">
        <w:rPr>
          <w:rFonts w:ascii="Times New Roman" w:hAnsi="Times New Roman" w:cs="Times New Roman"/>
          <w:sz w:val="28"/>
          <w:szCs w:val="28"/>
          <w:lang w:val="en-US"/>
        </w:rPr>
        <w:t xml:space="preserve"> </w:t>
      </w:r>
      <w:proofErr w:type="spellStart"/>
      <w:r w:rsidR="00106DD4" w:rsidRPr="006712CC">
        <w:rPr>
          <w:rFonts w:ascii="Times New Roman" w:hAnsi="Times New Roman" w:cs="Times New Roman"/>
          <w:sz w:val="28"/>
          <w:szCs w:val="28"/>
          <w:lang w:val="en-US"/>
        </w:rPr>
        <w:t>участие</w:t>
      </w:r>
      <w:proofErr w:type="spellEnd"/>
      <w:r w:rsidR="00106DD4" w:rsidRPr="006712CC">
        <w:rPr>
          <w:rFonts w:ascii="Times New Roman" w:hAnsi="Times New Roman" w:cs="Times New Roman"/>
          <w:sz w:val="28"/>
          <w:szCs w:val="28"/>
          <w:lang w:val="en-US"/>
        </w:rPr>
        <w:t xml:space="preserve"> в </w:t>
      </w:r>
      <w:proofErr w:type="spellStart"/>
      <w:r w:rsidR="00106DD4" w:rsidRPr="006712CC">
        <w:rPr>
          <w:rFonts w:ascii="Times New Roman" w:hAnsi="Times New Roman" w:cs="Times New Roman"/>
          <w:sz w:val="28"/>
          <w:szCs w:val="28"/>
          <w:lang w:val="en-US"/>
        </w:rPr>
        <w:t>акциях</w:t>
      </w:r>
      <w:proofErr w:type="spellEnd"/>
      <w:r w:rsidR="00106DD4" w:rsidRPr="006712CC">
        <w:rPr>
          <w:rFonts w:ascii="Times New Roman" w:hAnsi="Times New Roman" w:cs="Times New Roman"/>
          <w:sz w:val="28"/>
          <w:szCs w:val="28"/>
          <w:lang w:val="en-US"/>
        </w:rPr>
        <w:t xml:space="preserve"> </w:t>
      </w:r>
      <w:proofErr w:type="spellStart"/>
      <w:r w:rsidR="00106DD4" w:rsidRPr="006712CC">
        <w:rPr>
          <w:rFonts w:ascii="Times New Roman" w:hAnsi="Times New Roman" w:cs="Times New Roman"/>
          <w:sz w:val="28"/>
          <w:szCs w:val="28"/>
          <w:lang w:val="en-US"/>
        </w:rPr>
        <w:t>протеста</w:t>
      </w:r>
      <w:proofErr w:type="spellEnd"/>
      <w:r w:rsidR="00106DD4" w:rsidRPr="006712CC">
        <w:rPr>
          <w:rFonts w:ascii="Times New Roman" w:hAnsi="Times New Roman" w:cs="Times New Roman"/>
          <w:sz w:val="28"/>
          <w:szCs w:val="28"/>
        </w:rPr>
        <w:t>.</w:t>
      </w:r>
      <w:r w:rsidRPr="006712CC">
        <w:rPr>
          <w:rFonts w:ascii="Times New Roman" w:hAnsi="Times New Roman" w:cs="Times New Roman"/>
          <w:sz w:val="28"/>
          <w:szCs w:val="28"/>
          <w:lang w:val="en-US"/>
        </w:rPr>
        <w:t xml:space="preserve"> </w:t>
      </w:r>
      <w:r w:rsidR="003C2C41" w:rsidRPr="006712CC">
        <w:rPr>
          <w:rFonts w:ascii="Times New Roman" w:hAnsi="Times New Roman" w:cs="Times New Roman"/>
          <w:sz w:val="28"/>
          <w:szCs w:val="28"/>
        </w:rPr>
        <w:t xml:space="preserve">При этом следует отметить, что побудительные мотивы к участию россиян в акциях протеста с экологической повесткой, в целом находятся в соответствии с </w:t>
      </w:r>
      <w:r w:rsidR="009864C2" w:rsidRPr="006712CC">
        <w:rPr>
          <w:rFonts w:ascii="Times New Roman" w:hAnsi="Times New Roman" w:cs="Times New Roman"/>
          <w:sz w:val="28"/>
          <w:szCs w:val="28"/>
        </w:rPr>
        <w:t>региональными</w:t>
      </w:r>
      <w:r w:rsidR="003C2C41" w:rsidRPr="006712CC">
        <w:rPr>
          <w:rFonts w:ascii="Times New Roman" w:hAnsi="Times New Roman" w:cs="Times New Roman"/>
          <w:sz w:val="28"/>
          <w:szCs w:val="28"/>
        </w:rPr>
        <w:t xml:space="preserve"> экологическими проблемами</w:t>
      </w:r>
      <w:r w:rsidR="009864C2" w:rsidRPr="006712CC">
        <w:rPr>
          <w:rFonts w:ascii="Times New Roman" w:hAnsi="Times New Roman" w:cs="Times New Roman"/>
          <w:sz w:val="28"/>
          <w:szCs w:val="28"/>
        </w:rPr>
        <w:t xml:space="preserve">, которые респонденты отметили как актуальные, но в большинстве случаев наблюдается несоответствие между значимостью проблемы для респондентов и готовностью протестовать против нее. Например, </w:t>
      </w:r>
      <w:r w:rsidR="007E3533" w:rsidRPr="006712CC">
        <w:rPr>
          <w:rFonts w:ascii="Times New Roman" w:hAnsi="Times New Roman" w:cs="Times New Roman"/>
          <w:sz w:val="28"/>
          <w:szCs w:val="28"/>
        </w:rPr>
        <w:t>такая проблема как «</w:t>
      </w:r>
      <w:proofErr w:type="spellStart"/>
      <w:r w:rsidR="007E3533" w:rsidRPr="006712CC">
        <w:rPr>
          <w:rFonts w:ascii="Times New Roman" w:hAnsi="Times New Roman" w:cs="Times New Roman"/>
          <w:sz w:val="28"/>
          <w:szCs w:val="28"/>
          <w:lang w:val="en-US"/>
        </w:rPr>
        <w:t>вскрытие</w:t>
      </w:r>
      <w:proofErr w:type="spellEnd"/>
      <w:r w:rsidR="007E3533" w:rsidRPr="006712CC">
        <w:rPr>
          <w:rFonts w:ascii="Times New Roman" w:hAnsi="Times New Roman" w:cs="Times New Roman"/>
          <w:sz w:val="28"/>
          <w:szCs w:val="28"/>
          <w:lang w:val="en-US"/>
        </w:rPr>
        <w:t xml:space="preserve"> </w:t>
      </w:r>
      <w:proofErr w:type="spellStart"/>
      <w:r w:rsidR="007E3533" w:rsidRPr="006712CC">
        <w:rPr>
          <w:rFonts w:ascii="Times New Roman" w:hAnsi="Times New Roman" w:cs="Times New Roman"/>
          <w:sz w:val="28"/>
          <w:szCs w:val="28"/>
          <w:lang w:val="en-US"/>
        </w:rPr>
        <w:t>могильников</w:t>
      </w:r>
      <w:proofErr w:type="spellEnd"/>
      <w:r w:rsidR="007E3533" w:rsidRPr="006712CC">
        <w:rPr>
          <w:rFonts w:ascii="Times New Roman" w:hAnsi="Times New Roman" w:cs="Times New Roman"/>
          <w:sz w:val="28"/>
          <w:szCs w:val="28"/>
          <w:lang w:val="en-US"/>
        </w:rPr>
        <w:t xml:space="preserve"> </w:t>
      </w:r>
      <w:proofErr w:type="spellStart"/>
      <w:r w:rsidR="007E3533" w:rsidRPr="006712CC">
        <w:rPr>
          <w:rFonts w:ascii="Times New Roman" w:hAnsi="Times New Roman" w:cs="Times New Roman"/>
          <w:sz w:val="28"/>
          <w:szCs w:val="28"/>
          <w:lang w:val="en-US"/>
        </w:rPr>
        <w:t>радиоактивных</w:t>
      </w:r>
      <w:proofErr w:type="spellEnd"/>
      <w:r w:rsidR="007E3533" w:rsidRPr="006712CC">
        <w:rPr>
          <w:rFonts w:ascii="Times New Roman" w:hAnsi="Times New Roman" w:cs="Times New Roman"/>
          <w:sz w:val="28"/>
          <w:szCs w:val="28"/>
          <w:lang w:val="en-US"/>
        </w:rPr>
        <w:t xml:space="preserve"> </w:t>
      </w:r>
      <w:proofErr w:type="spellStart"/>
      <w:r w:rsidR="007E3533" w:rsidRPr="006712CC">
        <w:rPr>
          <w:rFonts w:ascii="Times New Roman" w:hAnsi="Times New Roman" w:cs="Times New Roman"/>
          <w:sz w:val="28"/>
          <w:szCs w:val="28"/>
          <w:lang w:val="en-US"/>
        </w:rPr>
        <w:t>отходов</w:t>
      </w:r>
      <w:proofErr w:type="spellEnd"/>
      <w:r w:rsidR="007E3533" w:rsidRPr="006712CC">
        <w:rPr>
          <w:rFonts w:ascii="Times New Roman" w:hAnsi="Times New Roman" w:cs="Times New Roman"/>
          <w:sz w:val="28"/>
          <w:szCs w:val="28"/>
        </w:rPr>
        <w:t>»</w:t>
      </w:r>
      <w:r w:rsidR="009864C2" w:rsidRPr="006712CC">
        <w:rPr>
          <w:rFonts w:ascii="Times New Roman" w:hAnsi="Times New Roman" w:cs="Times New Roman"/>
          <w:sz w:val="28"/>
          <w:szCs w:val="28"/>
        </w:rPr>
        <w:t xml:space="preserve">, по мнению </w:t>
      </w:r>
      <w:r w:rsidR="007E3533" w:rsidRPr="006712CC">
        <w:rPr>
          <w:rFonts w:ascii="Times New Roman" w:hAnsi="Times New Roman" w:cs="Times New Roman"/>
          <w:sz w:val="28"/>
          <w:szCs w:val="28"/>
        </w:rPr>
        <w:t>россиян,</w:t>
      </w:r>
      <w:r w:rsidR="009864C2" w:rsidRPr="006712CC">
        <w:rPr>
          <w:rFonts w:ascii="Times New Roman" w:hAnsi="Times New Roman" w:cs="Times New Roman"/>
          <w:sz w:val="28"/>
          <w:szCs w:val="28"/>
        </w:rPr>
        <w:t xml:space="preserve"> </w:t>
      </w:r>
      <w:r w:rsidR="007E3533" w:rsidRPr="006712CC">
        <w:rPr>
          <w:rFonts w:ascii="Times New Roman" w:hAnsi="Times New Roman" w:cs="Times New Roman"/>
          <w:sz w:val="28"/>
          <w:szCs w:val="28"/>
        </w:rPr>
        <w:t>оказалась</w:t>
      </w:r>
      <w:r w:rsidR="009864C2" w:rsidRPr="006712CC">
        <w:rPr>
          <w:rFonts w:ascii="Times New Roman" w:hAnsi="Times New Roman" w:cs="Times New Roman"/>
          <w:sz w:val="28"/>
          <w:szCs w:val="28"/>
        </w:rPr>
        <w:t xml:space="preserve"> на предпоследней строчке</w:t>
      </w:r>
      <w:r w:rsidR="007E3533" w:rsidRPr="006712CC">
        <w:rPr>
          <w:rFonts w:ascii="Times New Roman" w:hAnsi="Times New Roman" w:cs="Times New Roman"/>
          <w:sz w:val="28"/>
          <w:szCs w:val="28"/>
        </w:rPr>
        <w:t xml:space="preserve"> среди наиболее актуальных региональных проблем, в то же время эта же проблема вошла в первую пятерку причин, способн</w:t>
      </w:r>
      <w:r w:rsidR="00106DE1" w:rsidRPr="006712CC">
        <w:rPr>
          <w:rFonts w:ascii="Times New Roman" w:hAnsi="Times New Roman" w:cs="Times New Roman"/>
          <w:sz w:val="28"/>
          <w:szCs w:val="28"/>
        </w:rPr>
        <w:t>ых</w:t>
      </w:r>
      <w:r w:rsidR="007E3533" w:rsidRPr="006712CC">
        <w:rPr>
          <w:rFonts w:ascii="Times New Roman" w:hAnsi="Times New Roman" w:cs="Times New Roman"/>
          <w:sz w:val="28"/>
          <w:szCs w:val="28"/>
        </w:rPr>
        <w:t xml:space="preserve"> побудить респондентов (66%) к участию в массовых протестах и митинга</w:t>
      </w:r>
      <w:r w:rsidR="00106DE1" w:rsidRPr="006712CC">
        <w:rPr>
          <w:rFonts w:ascii="Times New Roman" w:hAnsi="Times New Roman" w:cs="Times New Roman"/>
          <w:sz w:val="28"/>
          <w:szCs w:val="28"/>
        </w:rPr>
        <w:t>х в защиту окружающей среды.</w:t>
      </w:r>
      <w:r w:rsidR="007E3533" w:rsidRPr="006712CC">
        <w:rPr>
          <w:rFonts w:ascii="Times New Roman" w:hAnsi="Times New Roman" w:cs="Times New Roman"/>
          <w:sz w:val="28"/>
          <w:szCs w:val="28"/>
        </w:rPr>
        <w:t xml:space="preserve"> </w:t>
      </w:r>
    </w:p>
    <w:p w:rsidR="00560F94" w:rsidRPr="00E92818" w:rsidRDefault="00E92818" w:rsidP="00665E63">
      <w:pPr>
        <w:widowControl w:val="0"/>
        <w:spacing w:after="0" w:line="240" w:lineRule="auto"/>
        <w:ind w:firstLine="709"/>
        <w:jc w:val="both"/>
        <w:rPr>
          <w:rFonts w:ascii="Times New Roman" w:hAnsi="Times New Roman" w:cs="Times New Roman"/>
          <w:sz w:val="28"/>
          <w:szCs w:val="28"/>
        </w:rPr>
      </w:pPr>
      <w:r w:rsidRPr="00E92818">
        <w:rPr>
          <w:rFonts w:ascii="Times New Roman" w:hAnsi="Times New Roman" w:cs="Times New Roman"/>
          <w:sz w:val="28"/>
          <w:szCs w:val="28"/>
        </w:rPr>
        <w:t>Одним из основных</w:t>
      </w:r>
      <w:r w:rsidR="00560F94" w:rsidRPr="00E92818">
        <w:rPr>
          <w:rFonts w:ascii="Times New Roman" w:hAnsi="Times New Roman" w:cs="Times New Roman"/>
          <w:sz w:val="28"/>
          <w:szCs w:val="28"/>
        </w:rPr>
        <w:t xml:space="preserve"> элементо</w:t>
      </w:r>
      <w:r w:rsidRPr="00E92818">
        <w:rPr>
          <w:rFonts w:ascii="Times New Roman" w:hAnsi="Times New Roman" w:cs="Times New Roman"/>
          <w:sz w:val="28"/>
          <w:szCs w:val="28"/>
        </w:rPr>
        <w:t>в</w:t>
      </w:r>
      <w:r w:rsidR="00560F94" w:rsidRPr="00E92818">
        <w:rPr>
          <w:rFonts w:ascii="Times New Roman" w:hAnsi="Times New Roman" w:cs="Times New Roman"/>
          <w:sz w:val="28"/>
          <w:szCs w:val="28"/>
        </w:rPr>
        <w:t xml:space="preserve"> экологического сознания и </w:t>
      </w:r>
      <w:r w:rsidR="002F1038">
        <w:rPr>
          <w:rFonts w:ascii="Times New Roman" w:hAnsi="Times New Roman" w:cs="Times New Roman"/>
          <w:sz w:val="28"/>
          <w:szCs w:val="28"/>
        </w:rPr>
        <w:t xml:space="preserve">соответствующего </w:t>
      </w:r>
      <w:r w:rsidR="00560F94" w:rsidRPr="00E92818">
        <w:rPr>
          <w:rFonts w:ascii="Times New Roman" w:hAnsi="Times New Roman" w:cs="Times New Roman"/>
          <w:sz w:val="28"/>
          <w:szCs w:val="28"/>
        </w:rPr>
        <w:t xml:space="preserve">поведения </w:t>
      </w:r>
      <w:r w:rsidR="002F1038">
        <w:rPr>
          <w:rFonts w:ascii="Times New Roman" w:hAnsi="Times New Roman" w:cs="Times New Roman"/>
          <w:sz w:val="28"/>
          <w:szCs w:val="28"/>
        </w:rPr>
        <w:t>населения</w:t>
      </w:r>
      <w:r w:rsidR="00560F94" w:rsidRPr="00E92818">
        <w:rPr>
          <w:rFonts w:ascii="Times New Roman" w:hAnsi="Times New Roman" w:cs="Times New Roman"/>
          <w:sz w:val="28"/>
          <w:szCs w:val="28"/>
        </w:rPr>
        <w:t xml:space="preserve"> является </w:t>
      </w:r>
      <w:r w:rsidR="002F1038">
        <w:rPr>
          <w:rFonts w:ascii="Times New Roman" w:hAnsi="Times New Roman" w:cs="Times New Roman"/>
          <w:sz w:val="28"/>
          <w:szCs w:val="28"/>
        </w:rPr>
        <w:t>его</w:t>
      </w:r>
      <w:r w:rsidR="00560F94" w:rsidRPr="00E92818">
        <w:rPr>
          <w:rFonts w:ascii="Times New Roman" w:hAnsi="Times New Roman" w:cs="Times New Roman"/>
          <w:sz w:val="28"/>
          <w:szCs w:val="28"/>
        </w:rPr>
        <w:t xml:space="preserve"> </w:t>
      </w:r>
      <w:r w:rsidR="00082E4F">
        <w:rPr>
          <w:rFonts w:ascii="Times New Roman" w:hAnsi="Times New Roman" w:cs="Times New Roman"/>
          <w:sz w:val="28"/>
          <w:szCs w:val="28"/>
        </w:rPr>
        <w:t>понимание</w:t>
      </w:r>
      <w:r w:rsidR="00560F94" w:rsidRPr="00E92818">
        <w:rPr>
          <w:rFonts w:ascii="Times New Roman" w:hAnsi="Times New Roman" w:cs="Times New Roman"/>
          <w:sz w:val="28"/>
          <w:szCs w:val="28"/>
        </w:rPr>
        <w:t xml:space="preserve"> </w:t>
      </w:r>
      <w:r w:rsidR="00082E4F">
        <w:rPr>
          <w:rFonts w:ascii="Times New Roman" w:hAnsi="Times New Roman" w:cs="Times New Roman"/>
          <w:sz w:val="28"/>
          <w:szCs w:val="28"/>
        </w:rPr>
        <w:t>того</w:t>
      </w:r>
      <w:r w:rsidR="00082E4F" w:rsidRPr="00E92818">
        <w:rPr>
          <w:rFonts w:ascii="Times New Roman" w:hAnsi="Times New Roman" w:cs="Times New Roman"/>
          <w:sz w:val="28"/>
          <w:szCs w:val="28"/>
        </w:rPr>
        <w:t>, кто виноват в ухудшении состояния природной среды, кто должен отслеживать и контролировать экологическую ситуацию и т.п.</w:t>
      </w:r>
      <w:r w:rsidR="00082E4F">
        <w:rPr>
          <w:rFonts w:ascii="Times New Roman" w:hAnsi="Times New Roman" w:cs="Times New Roman"/>
          <w:sz w:val="28"/>
          <w:szCs w:val="28"/>
        </w:rPr>
        <w:t>, то есть представление</w:t>
      </w:r>
      <w:r w:rsidR="00082E4F" w:rsidRPr="00E92818">
        <w:rPr>
          <w:rFonts w:ascii="Times New Roman" w:hAnsi="Times New Roman" w:cs="Times New Roman"/>
          <w:sz w:val="28"/>
          <w:szCs w:val="28"/>
        </w:rPr>
        <w:t xml:space="preserve"> </w:t>
      </w:r>
      <w:r w:rsidR="00560F94" w:rsidRPr="00E92818">
        <w:rPr>
          <w:rFonts w:ascii="Times New Roman" w:hAnsi="Times New Roman" w:cs="Times New Roman"/>
          <w:sz w:val="28"/>
          <w:szCs w:val="28"/>
        </w:rPr>
        <w:t xml:space="preserve">о субъектах ответственности за </w:t>
      </w:r>
      <w:r w:rsidR="00082E4F">
        <w:rPr>
          <w:rFonts w:ascii="Times New Roman" w:hAnsi="Times New Roman" w:cs="Times New Roman"/>
          <w:sz w:val="28"/>
          <w:szCs w:val="28"/>
        </w:rPr>
        <w:t>состояние окружающей среды.</w:t>
      </w:r>
      <w:r w:rsidR="00560F94" w:rsidRPr="00E92818">
        <w:rPr>
          <w:rFonts w:ascii="Times New Roman" w:hAnsi="Times New Roman" w:cs="Times New Roman"/>
          <w:sz w:val="28"/>
          <w:szCs w:val="28"/>
        </w:rPr>
        <w:t xml:space="preserve"> Информация о характере этих представлений, в частности, позволит предположить, к кому будет в первую очередь апеллировать население в случае резкого обострения экологической ситуации в регионе.</w:t>
      </w:r>
    </w:p>
    <w:p w:rsidR="00560F94" w:rsidRPr="006712CC" w:rsidRDefault="00560F94" w:rsidP="00665E63">
      <w:pPr>
        <w:widowControl w:val="0"/>
        <w:spacing w:after="0" w:line="240" w:lineRule="auto"/>
        <w:ind w:firstLine="709"/>
        <w:jc w:val="both"/>
        <w:rPr>
          <w:rFonts w:ascii="Times New Roman" w:hAnsi="Times New Roman" w:cs="Times New Roman"/>
          <w:sz w:val="28"/>
          <w:szCs w:val="28"/>
          <w:lang w:val="en-US"/>
        </w:rPr>
      </w:pPr>
      <w:proofErr w:type="spellStart"/>
      <w:r w:rsidRPr="006712CC">
        <w:rPr>
          <w:rFonts w:ascii="Times New Roman" w:hAnsi="Times New Roman" w:cs="Times New Roman"/>
          <w:sz w:val="28"/>
          <w:szCs w:val="28"/>
          <w:lang w:val="en-US"/>
        </w:rPr>
        <w:t>Согласно</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данным</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всероссийского</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опроса</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проведенного</w:t>
      </w:r>
      <w:proofErr w:type="spellEnd"/>
      <w:r w:rsidRPr="006712CC">
        <w:rPr>
          <w:rFonts w:ascii="Times New Roman" w:hAnsi="Times New Roman" w:cs="Times New Roman"/>
          <w:sz w:val="28"/>
          <w:szCs w:val="28"/>
          <w:lang w:val="en-US"/>
        </w:rPr>
        <w:t xml:space="preserve"> ВЦИОМ в </w:t>
      </w:r>
      <w:r w:rsidRPr="006712CC">
        <w:rPr>
          <w:rFonts w:ascii="Times New Roman" w:hAnsi="Times New Roman" w:cs="Times New Roman"/>
          <w:sz w:val="28"/>
          <w:szCs w:val="28"/>
        </w:rPr>
        <w:t>феврале</w:t>
      </w:r>
      <w:r w:rsidRPr="006712CC">
        <w:rPr>
          <w:rFonts w:ascii="Times New Roman" w:hAnsi="Times New Roman" w:cs="Times New Roman"/>
          <w:sz w:val="28"/>
          <w:szCs w:val="28"/>
          <w:lang w:val="en-US"/>
        </w:rPr>
        <w:t xml:space="preserve"> 20</w:t>
      </w:r>
      <w:r w:rsidRPr="006712CC">
        <w:rPr>
          <w:rFonts w:ascii="Times New Roman" w:hAnsi="Times New Roman" w:cs="Times New Roman"/>
          <w:sz w:val="28"/>
          <w:szCs w:val="28"/>
        </w:rPr>
        <w:t>19</w:t>
      </w:r>
      <w:r w:rsidRPr="006712CC">
        <w:rPr>
          <w:rFonts w:ascii="Times New Roman" w:hAnsi="Times New Roman" w:cs="Times New Roman"/>
          <w:sz w:val="28"/>
          <w:szCs w:val="28"/>
          <w:lang w:val="en-US"/>
        </w:rPr>
        <w:t xml:space="preserve"> г.</w:t>
      </w:r>
      <w:r w:rsidRPr="006712CC">
        <w:rPr>
          <w:rFonts w:ascii="Times New Roman" w:hAnsi="Times New Roman" w:cs="Times New Roman"/>
          <w:sz w:val="28"/>
          <w:szCs w:val="28"/>
        </w:rPr>
        <w:t xml:space="preserve"> </w:t>
      </w:r>
      <w:r w:rsidRPr="006712CC">
        <w:rPr>
          <w:rFonts w:ascii="Times New Roman" w:hAnsi="Times New Roman" w:cs="Times New Roman"/>
          <w:sz w:val="28"/>
          <w:szCs w:val="28"/>
          <w:lang w:val="en-US"/>
        </w:rPr>
        <w:t>[</w:t>
      </w:r>
      <w:r w:rsidR="00917A13" w:rsidRPr="006712CC">
        <w:rPr>
          <w:rFonts w:ascii="Times New Roman" w:hAnsi="Times New Roman" w:cs="Times New Roman"/>
          <w:sz w:val="28"/>
          <w:szCs w:val="28"/>
        </w:rPr>
        <w:t>4</w:t>
      </w:r>
      <w:r w:rsidRPr="006712CC">
        <w:rPr>
          <w:rFonts w:ascii="Times New Roman" w:hAnsi="Times New Roman" w:cs="Times New Roman"/>
          <w:sz w:val="28"/>
          <w:szCs w:val="28"/>
          <w:lang w:val="en-US"/>
        </w:rPr>
        <w:t>],</w:t>
      </w:r>
      <w:r w:rsidRPr="006712CC">
        <w:rPr>
          <w:rFonts w:ascii="Times New Roman" w:hAnsi="Times New Roman" w:cs="Times New Roman"/>
          <w:sz w:val="28"/>
          <w:szCs w:val="28"/>
        </w:rPr>
        <w:t xml:space="preserve"> </w:t>
      </w:r>
      <w:proofErr w:type="spellStart"/>
      <w:r w:rsidRPr="006712CC">
        <w:rPr>
          <w:rFonts w:ascii="Times New Roman" w:hAnsi="Times New Roman" w:cs="Times New Roman"/>
          <w:sz w:val="28"/>
          <w:szCs w:val="28"/>
          <w:lang w:val="en-US"/>
        </w:rPr>
        <w:t>россияне</w:t>
      </w:r>
      <w:proofErr w:type="spellEnd"/>
      <w:r w:rsidRPr="006712CC">
        <w:rPr>
          <w:rFonts w:ascii="Times New Roman" w:hAnsi="Times New Roman" w:cs="Times New Roman"/>
          <w:sz w:val="28"/>
          <w:szCs w:val="28"/>
          <w:lang w:val="en-US"/>
        </w:rPr>
        <w:t xml:space="preserve"> </w:t>
      </w:r>
      <w:r w:rsidR="00636B7A" w:rsidRPr="006712CC">
        <w:rPr>
          <w:rFonts w:ascii="Times New Roman" w:hAnsi="Times New Roman" w:cs="Times New Roman"/>
          <w:sz w:val="28"/>
          <w:szCs w:val="28"/>
        </w:rPr>
        <w:t>полагают</w:t>
      </w:r>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что</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основное</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бремя</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ответственности</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за</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экологию</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должны</w:t>
      </w:r>
      <w:proofErr w:type="spellEnd"/>
      <w:r w:rsidRPr="006712CC">
        <w:rPr>
          <w:rFonts w:ascii="Times New Roman" w:hAnsi="Times New Roman" w:cs="Times New Roman"/>
          <w:sz w:val="28"/>
          <w:szCs w:val="28"/>
        </w:rPr>
        <w:t xml:space="preserve"> </w:t>
      </w:r>
      <w:proofErr w:type="spellStart"/>
      <w:r w:rsidRPr="006712CC">
        <w:rPr>
          <w:rFonts w:ascii="Times New Roman" w:hAnsi="Times New Roman" w:cs="Times New Roman"/>
          <w:sz w:val="28"/>
          <w:szCs w:val="28"/>
          <w:lang w:val="en-US"/>
        </w:rPr>
        <w:t>нести</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власти</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разного</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уровня</w:t>
      </w:r>
      <w:proofErr w:type="spellEnd"/>
      <w:r w:rsidRPr="006712CC">
        <w:rPr>
          <w:rFonts w:ascii="Times New Roman" w:hAnsi="Times New Roman" w:cs="Times New Roman"/>
          <w:sz w:val="28"/>
          <w:szCs w:val="28"/>
          <w:lang w:val="en-US"/>
        </w:rPr>
        <w:t xml:space="preserve">. </w:t>
      </w:r>
      <w:proofErr w:type="spellStart"/>
      <w:proofErr w:type="gramStart"/>
      <w:r w:rsidRPr="006712CC">
        <w:rPr>
          <w:rFonts w:ascii="Times New Roman" w:hAnsi="Times New Roman" w:cs="Times New Roman"/>
          <w:sz w:val="28"/>
          <w:szCs w:val="28"/>
          <w:lang w:val="en-US"/>
        </w:rPr>
        <w:t>Причем</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на</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местные</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городские</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власти</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ответственность</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возлагается</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чаще</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чем</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на</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региональные</w:t>
      </w:r>
      <w:proofErr w:type="spellEnd"/>
      <w:r w:rsidRPr="006712CC">
        <w:rPr>
          <w:rFonts w:ascii="Times New Roman" w:hAnsi="Times New Roman" w:cs="Times New Roman"/>
          <w:sz w:val="28"/>
          <w:szCs w:val="28"/>
          <w:lang w:val="en-US"/>
        </w:rPr>
        <w:t xml:space="preserve"> (</w:t>
      </w:r>
      <w:proofErr w:type="spellStart"/>
      <w:r w:rsidRPr="006712CC">
        <w:rPr>
          <w:rFonts w:ascii="Times New Roman" w:hAnsi="Times New Roman" w:cs="Times New Roman"/>
          <w:sz w:val="28"/>
          <w:szCs w:val="28"/>
          <w:lang w:val="en-US"/>
        </w:rPr>
        <w:t>соответственно</w:t>
      </w:r>
      <w:proofErr w:type="spellEnd"/>
      <w:r w:rsidRPr="006712CC">
        <w:rPr>
          <w:rFonts w:ascii="Times New Roman" w:hAnsi="Times New Roman" w:cs="Times New Roman"/>
          <w:sz w:val="28"/>
          <w:szCs w:val="28"/>
          <w:lang w:val="en-US"/>
        </w:rPr>
        <w:t xml:space="preserve"> 30% и 23% </w:t>
      </w:r>
      <w:proofErr w:type="spellStart"/>
      <w:r w:rsidRPr="006712CC">
        <w:rPr>
          <w:rFonts w:ascii="Times New Roman" w:hAnsi="Times New Roman" w:cs="Times New Roman"/>
          <w:sz w:val="28"/>
          <w:szCs w:val="28"/>
          <w:lang w:val="en-US"/>
        </w:rPr>
        <w:t>опрошенных</w:t>
      </w:r>
      <w:proofErr w:type="spellEnd"/>
      <w:r w:rsidRPr="006712CC">
        <w:rPr>
          <w:rFonts w:ascii="Times New Roman" w:hAnsi="Times New Roman" w:cs="Times New Roman"/>
          <w:sz w:val="28"/>
          <w:szCs w:val="28"/>
          <w:lang w:val="en-US"/>
        </w:rPr>
        <w:t>).</w:t>
      </w:r>
      <w:proofErr w:type="gramEnd"/>
    </w:p>
    <w:p w:rsidR="00636B7A" w:rsidRPr="006712CC" w:rsidRDefault="005B0B14" w:rsidP="00665E63">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Исследование ВЦИОМ, проведенное совместно с</w:t>
      </w:r>
      <w:r w:rsidR="00592D78" w:rsidRPr="006712CC">
        <w:rPr>
          <w:rFonts w:ascii="Times New Roman" w:hAnsi="Times New Roman" w:cs="Times New Roman"/>
          <w:sz w:val="28"/>
          <w:szCs w:val="28"/>
        </w:rPr>
        <w:t xml:space="preserve"> </w:t>
      </w:r>
      <w:r w:rsidRPr="006712CC">
        <w:rPr>
          <w:rFonts w:ascii="Times New Roman" w:hAnsi="Times New Roman" w:cs="Times New Roman"/>
          <w:sz w:val="28"/>
          <w:szCs w:val="28"/>
        </w:rPr>
        <w:t xml:space="preserve">центром «Особое мнение» и Экспертным институтом социальных исследований </w:t>
      </w:r>
      <w:r w:rsidR="00592D78" w:rsidRPr="006712CC">
        <w:rPr>
          <w:rFonts w:ascii="Times New Roman" w:hAnsi="Times New Roman" w:cs="Times New Roman"/>
          <w:sz w:val="28"/>
          <w:szCs w:val="28"/>
          <w:lang w:val="en-US"/>
        </w:rPr>
        <w:t>[</w:t>
      </w:r>
      <w:r w:rsidR="00917A13" w:rsidRPr="006712CC">
        <w:rPr>
          <w:rFonts w:ascii="Times New Roman" w:hAnsi="Times New Roman" w:cs="Times New Roman"/>
          <w:sz w:val="28"/>
          <w:szCs w:val="28"/>
        </w:rPr>
        <w:t>3</w:t>
      </w:r>
      <w:r w:rsidR="00592D78" w:rsidRPr="006712CC">
        <w:rPr>
          <w:rFonts w:ascii="Times New Roman" w:hAnsi="Times New Roman" w:cs="Times New Roman"/>
          <w:sz w:val="28"/>
          <w:szCs w:val="28"/>
          <w:lang w:val="en-US"/>
        </w:rPr>
        <w:t>]</w:t>
      </w:r>
      <w:r w:rsidR="001D5323">
        <w:rPr>
          <w:rFonts w:ascii="Times New Roman" w:hAnsi="Times New Roman" w:cs="Times New Roman"/>
          <w:sz w:val="28"/>
          <w:szCs w:val="28"/>
        </w:rPr>
        <w:t>,</w:t>
      </w:r>
      <w:r w:rsidR="00592D78" w:rsidRPr="006712CC">
        <w:rPr>
          <w:rFonts w:ascii="Times New Roman" w:hAnsi="Times New Roman" w:cs="Times New Roman"/>
          <w:sz w:val="28"/>
          <w:szCs w:val="28"/>
          <w:lang w:val="en-US"/>
        </w:rPr>
        <w:t xml:space="preserve"> </w:t>
      </w:r>
      <w:r>
        <w:rPr>
          <w:rFonts w:ascii="Times New Roman" w:hAnsi="Times New Roman" w:cs="Times New Roman"/>
          <w:sz w:val="28"/>
          <w:szCs w:val="28"/>
        </w:rPr>
        <w:t>показало</w:t>
      </w:r>
      <w:r w:rsidR="00592D78" w:rsidRPr="006712CC">
        <w:rPr>
          <w:rFonts w:ascii="Times New Roman" w:hAnsi="Times New Roman" w:cs="Times New Roman"/>
          <w:sz w:val="28"/>
          <w:szCs w:val="28"/>
        </w:rPr>
        <w:t xml:space="preserve">, что  </w:t>
      </w:r>
      <w:r>
        <w:rPr>
          <w:rFonts w:ascii="Times New Roman" w:hAnsi="Times New Roman" w:cs="Times New Roman"/>
          <w:sz w:val="28"/>
          <w:szCs w:val="28"/>
        </w:rPr>
        <w:t xml:space="preserve">более половины </w:t>
      </w:r>
      <w:r w:rsidR="00592D78" w:rsidRPr="006712CC">
        <w:rPr>
          <w:rFonts w:ascii="Times New Roman" w:hAnsi="Times New Roman" w:cs="Times New Roman"/>
          <w:sz w:val="28"/>
          <w:szCs w:val="28"/>
        </w:rPr>
        <w:t>росси</w:t>
      </w:r>
      <w:r>
        <w:rPr>
          <w:rFonts w:ascii="Times New Roman" w:hAnsi="Times New Roman" w:cs="Times New Roman"/>
          <w:sz w:val="28"/>
          <w:szCs w:val="28"/>
        </w:rPr>
        <w:t>йского населения</w:t>
      </w:r>
      <w:r w:rsidR="00592D78" w:rsidRPr="006712CC">
        <w:rPr>
          <w:rFonts w:ascii="Times New Roman" w:hAnsi="Times New Roman" w:cs="Times New Roman"/>
          <w:sz w:val="28"/>
          <w:szCs w:val="28"/>
        </w:rPr>
        <w:t xml:space="preserve"> </w:t>
      </w:r>
      <w:r>
        <w:rPr>
          <w:rFonts w:ascii="Times New Roman" w:hAnsi="Times New Roman" w:cs="Times New Roman"/>
          <w:sz w:val="28"/>
          <w:szCs w:val="28"/>
        </w:rPr>
        <w:t>(</w:t>
      </w:r>
      <w:r w:rsidRPr="006712CC">
        <w:rPr>
          <w:rFonts w:ascii="Times New Roman" w:hAnsi="Times New Roman" w:cs="Times New Roman"/>
          <w:sz w:val="28"/>
          <w:szCs w:val="28"/>
        </w:rPr>
        <w:t>56%</w:t>
      </w:r>
      <w:r>
        <w:rPr>
          <w:rFonts w:ascii="Times New Roman" w:hAnsi="Times New Roman" w:cs="Times New Roman"/>
          <w:sz w:val="28"/>
          <w:szCs w:val="28"/>
        </w:rPr>
        <w:t>) расценивают деятельность</w:t>
      </w:r>
      <w:r w:rsidR="00592D78" w:rsidRPr="006712CC">
        <w:rPr>
          <w:rFonts w:ascii="Times New Roman" w:hAnsi="Times New Roman" w:cs="Times New Roman"/>
          <w:sz w:val="28"/>
          <w:szCs w:val="28"/>
        </w:rPr>
        <w:t xml:space="preserve"> региональны</w:t>
      </w:r>
      <w:r>
        <w:rPr>
          <w:rFonts w:ascii="Times New Roman" w:hAnsi="Times New Roman" w:cs="Times New Roman"/>
          <w:sz w:val="28"/>
          <w:szCs w:val="28"/>
        </w:rPr>
        <w:t>х</w:t>
      </w:r>
      <w:r w:rsidR="00592D78" w:rsidRPr="006712CC">
        <w:rPr>
          <w:rFonts w:ascii="Times New Roman" w:hAnsi="Times New Roman" w:cs="Times New Roman"/>
          <w:sz w:val="28"/>
          <w:szCs w:val="28"/>
        </w:rPr>
        <w:t xml:space="preserve"> и федеральны</w:t>
      </w:r>
      <w:r>
        <w:rPr>
          <w:rFonts w:ascii="Times New Roman" w:hAnsi="Times New Roman" w:cs="Times New Roman"/>
          <w:sz w:val="28"/>
          <w:szCs w:val="28"/>
        </w:rPr>
        <w:t>х</w:t>
      </w:r>
      <w:r w:rsidR="00592D78" w:rsidRPr="006712CC">
        <w:rPr>
          <w:rFonts w:ascii="Times New Roman" w:hAnsi="Times New Roman" w:cs="Times New Roman"/>
          <w:sz w:val="28"/>
          <w:szCs w:val="28"/>
        </w:rPr>
        <w:t xml:space="preserve"> власт</w:t>
      </w:r>
      <w:r>
        <w:rPr>
          <w:rFonts w:ascii="Times New Roman" w:hAnsi="Times New Roman" w:cs="Times New Roman"/>
          <w:sz w:val="28"/>
          <w:szCs w:val="28"/>
        </w:rPr>
        <w:t xml:space="preserve">ей как недостаточную </w:t>
      </w:r>
      <w:r w:rsidR="00592D78" w:rsidRPr="006712CC">
        <w:rPr>
          <w:rFonts w:ascii="Times New Roman" w:hAnsi="Times New Roman" w:cs="Times New Roman"/>
          <w:sz w:val="28"/>
          <w:szCs w:val="28"/>
        </w:rPr>
        <w:t xml:space="preserve"> </w:t>
      </w:r>
      <w:r>
        <w:rPr>
          <w:rFonts w:ascii="Times New Roman" w:hAnsi="Times New Roman" w:cs="Times New Roman"/>
          <w:sz w:val="28"/>
          <w:szCs w:val="28"/>
        </w:rPr>
        <w:t xml:space="preserve">для решения </w:t>
      </w:r>
      <w:r w:rsidR="00592D78" w:rsidRPr="006712CC">
        <w:rPr>
          <w:rFonts w:ascii="Times New Roman" w:hAnsi="Times New Roman" w:cs="Times New Roman"/>
          <w:sz w:val="28"/>
          <w:szCs w:val="28"/>
        </w:rPr>
        <w:t>экологических проблем.</w:t>
      </w:r>
      <w:r w:rsidR="00636B7A" w:rsidRPr="006712CC">
        <w:rPr>
          <w:rFonts w:ascii="Times New Roman" w:hAnsi="Times New Roman" w:cs="Times New Roman"/>
          <w:sz w:val="28"/>
          <w:szCs w:val="28"/>
        </w:rPr>
        <w:t xml:space="preserve"> </w:t>
      </w:r>
      <w:r w:rsidR="001D5323" w:rsidRPr="006712CC">
        <w:rPr>
          <w:rFonts w:ascii="Times New Roman" w:hAnsi="Times New Roman" w:cs="Times New Roman"/>
          <w:sz w:val="28"/>
          <w:szCs w:val="28"/>
        </w:rPr>
        <w:t>48%</w:t>
      </w:r>
      <w:r w:rsidR="001D5323">
        <w:rPr>
          <w:rFonts w:ascii="Times New Roman" w:hAnsi="Times New Roman" w:cs="Times New Roman"/>
          <w:sz w:val="28"/>
          <w:szCs w:val="28"/>
        </w:rPr>
        <w:t xml:space="preserve"> респондентов относят </w:t>
      </w:r>
      <w:r w:rsidR="00636B7A" w:rsidRPr="006712CC">
        <w:rPr>
          <w:rFonts w:ascii="Times New Roman" w:hAnsi="Times New Roman" w:cs="Times New Roman"/>
          <w:sz w:val="28"/>
          <w:szCs w:val="28"/>
        </w:rPr>
        <w:t>охран</w:t>
      </w:r>
      <w:r w:rsidR="001D5323">
        <w:rPr>
          <w:rFonts w:ascii="Times New Roman" w:hAnsi="Times New Roman" w:cs="Times New Roman"/>
          <w:sz w:val="28"/>
          <w:szCs w:val="28"/>
        </w:rPr>
        <w:t>у</w:t>
      </w:r>
      <w:r w:rsidR="00636B7A" w:rsidRPr="006712CC">
        <w:rPr>
          <w:rFonts w:ascii="Times New Roman" w:hAnsi="Times New Roman" w:cs="Times New Roman"/>
          <w:sz w:val="28"/>
          <w:szCs w:val="28"/>
        </w:rPr>
        <w:t xml:space="preserve"> окружающей среды </w:t>
      </w:r>
      <w:r w:rsidR="001D5323">
        <w:rPr>
          <w:rFonts w:ascii="Times New Roman" w:hAnsi="Times New Roman" w:cs="Times New Roman"/>
          <w:sz w:val="28"/>
          <w:szCs w:val="28"/>
        </w:rPr>
        <w:t>к</w:t>
      </w:r>
      <w:r w:rsidR="00636B7A" w:rsidRPr="006712CC">
        <w:rPr>
          <w:rFonts w:ascii="Times New Roman" w:hAnsi="Times New Roman" w:cs="Times New Roman"/>
          <w:sz w:val="28"/>
          <w:szCs w:val="28"/>
        </w:rPr>
        <w:t xml:space="preserve"> одной из </w:t>
      </w:r>
      <w:r w:rsidR="001D5323">
        <w:rPr>
          <w:rFonts w:ascii="Times New Roman" w:hAnsi="Times New Roman" w:cs="Times New Roman"/>
          <w:sz w:val="28"/>
          <w:szCs w:val="28"/>
        </w:rPr>
        <w:t>важнейших</w:t>
      </w:r>
      <w:r w:rsidR="00636B7A" w:rsidRPr="006712CC">
        <w:rPr>
          <w:rFonts w:ascii="Times New Roman" w:hAnsi="Times New Roman" w:cs="Times New Roman"/>
          <w:sz w:val="28"/>
          <w:szCs w:val="28"/>
        </w:rPr>
        <w:t xml:space="preserve"> задач государства, </w:t>
      </w:r>
      <w:r w:rsidR="001D5323">
        <w:rPr>
          <w:rFonts w:ascii="Times New Roman" w:hAnsi="Times New Roman" w:cs="Times New Roman"/>
          <w:sz w:val="28"/>
          <w:szCs w:val="28"/>
        </w:rPr>
        <w:t xml:space="preserve">еще </w:t>
      </w:r>
      <w:r w:rsidR="001D5323" w:rsidRPr="006712CC">
        <w:rPr>
          <w:rFonts w:ascii="Times New Roman" w:hAnsi="Times New Roman" w:cs="Times New Roman"/>
          <w:sz w:val="28"/>
          <w:szCs w:val="28"/>
        </w:rPr>
        <w:t>39%</w:t>
      </w:r>
      <w:r w:rsidR="001D5323">
        <w:rPr>
          <w:rFonts w:ascii="Times New Roman" w:hAnsi="Times New Roman" w:cs="Times New Roman"/>
          <w:sz w:val="28"/>
          <w:szCs w:val="28"/>
        </w:rPr>
        <w:t xml:space="preserve"> опрошенных считают</w:t>
      </w:r>
      <w:r w:rsidR="00636B7A" w:rsidRPr="006712CC">
        <w:rPr>
          <w:rFonts w:ascii="Times New Roman" w:hAnsi="Times New Roman" w:cs="Times New Roman"/>
          <w:sz w:val="28"/>
          <w:szCs w:val="28"/>
        </w:rPr>
        <w:t xml:space="preserve">, что это </w:t>
      </w:r>
      <w:r w:rsidR="001D5323">
        <w:rPr>
          <w:rFonts w:ascii="Times New Roman" w:hAnsi="Times New Roman" w:cs="Times New Roman"/>
          <w:sz w:val="28"/>
          <w:szCs w:val="28"/>
        </w:rPr>
        <w:t>одна из важных задач</w:t>
      </w:r>
      <w:r w:rsidR="00636B7A" w:rsidRPr="006712CC">
        <w:rPr>
          <w:rFonts w:ascii="Times New Roman" w:hAnsi="Times New Roman" w:cs="Times New Roman"/>
          <w:sz w:val="28"/>
          <w:szCs w:val="28"/>
        </w:rPr>
        <w:t>, но есть боле</w:t>
      </w:r>
      <w:r w:rsidR="001D5323">
        <w:rPr>
          <w:rFonts w:ascii="Times New Roman" w:hAnsi="Times New Roman" w:cs="Times New Roman"/>
          <w:sz w:val="28"/>
          <w:szCs w:val="28"/>
        </w:rPr>
        <w:t>е приоритетные проблемы</w:t>
      </w:r>
      <w:r w:rsidR="00636B7A" w:rsidRPr="006712CC">
        <w:rPr>
          <w:rFonts w:ascii="Times New Roman" w:hAnsi="Times New Roman" w:cs="Times New Roman"/>
          <w:sz w:val="28"/>
          <w:szCs w:val="28"/>
        </w:rPr>
        <w:t xml:space="preserve">. </w:t>
      </w:r>
      <w:proofErr w:type="gramEnd"/>
    </w:p>
    <w:p w:rsidR="000D1C66" w:rsidRPr="00B47373" w:rsidRDefault="000D1C66" w:rsidP="00665E63">
      <w:pPr>
        <w:widowControl w:val="0"/>
        <w:spacing w:after="0" w:line="240" w:lineRule="auto"/>
        <w:ind w:firstLine="709"/>
        <w:jc w:val="both"/>
        <w:rPr>
          <w:rFonts w:ascii="Times New Roman" w:hAnsi="Times New Roman" w:cs="Times New Roman"/>
          <w:sz w:val="28"/>
          <w:szCs w:val="28"/>
        </w:rPr>
      </w:pPr>
      <w:r w:rsidRPr="00B47373">
        <w:rPr>
          <w:rFonts w:ascii="Times New Roman" w:hAnsi="Times New Roman" w:cs="Times New Roman"/>
          <w:sz w:val="28"/>
          <w:szCs w:val="28"/>
        </w:rPr>
        <w:t xml:space="preserve">Таким образом, </w:t>
      </w:r>
      <w:r w:rsidR="001D5323" w:rsidRPr="00B47373">
        <w:rPr>
          <w:rFonts w:ascii="Times New Roman" w:hAnsi="Times New Roman" w:cs="Times New Roman"/>
          <w:sz w:val="28"/>
          <w:szCs w:val="28"/>
        </w:rPr>
        <w:t>вторичный анализ данных социологических исследований показал</w:t>
      </w:r>
      <w:r w:rsidRPr="00B47373">
        <w:rPr>
          <w:rFonts w:ascii="Times New Roman" w:hAnsi="Times New Roman" w:cs="Times New Roman"/>
          <w:sz w:val="28"/>
          <w:szCs w:val="28"/>
        </w:rPr>
        <w:t xml:space="preserve">, что </w:t>
      </w:r>
      <w:r w:rsidR="001D5323" w:rsidRPr="00B47373">
        <w:rPr>
          <w:rFonts w:ascii="Times New Roman" w:hAnsi="Times New Roman" w:cs="Times New Roman"/>
          <w:sz w:val="28"/>
          <w:szCs w:val="28"/>
        </w:rPr>
        <w:t xml:space="preserve">население России не безразлично к </w:t>
      </w:r>
      <w:r w:rsidRPr="00B47373">
        <w:rPr>
          <w:rFonts w:ascii="Times New Roman" w:hAnsi="Times New Roman" w:cs="Times New Roman"/>
          <w:sz w:val="28"/>
          <w:szCs w:val="28"/>
        </w:rPr>
        <w:t>экологическ</w:t>
      </w:r>
      <w:r w:rsidR="001D5323" w:rsidRPr="00B47373">
        <w:rPr>
          <w:rFonts w:ascii="Times New Roman" w:hAnsi="Times New Roman" w:cs="Times New Roman"/>
          <w:sz w:val="28"/>
          <w:szCs w:val="28"/>
        </w:rPr>
        <w:t>ой</w:t>
      </w:r>
      <w:r w:rsidRPr="00B47373">
        <w:rPr>
          <w:rFonts w:ascii="Times New Roman" w:hAnsi="Times New Roman" w:cs="Times New Roman"/>
          <w:sz w:val="28"/>
          <w:szCs w:val="28"/>
        </w:rPr>
        <w:t xml:space="preserve"> проблематик</w:t>
      </w:r>
      <w:r w:rsidR="001D5323" w:rsidRPr="00B47373">
        <w:rPr>
          <w:rFonts w:ascii="Times New Roman" w:hAnsi="Times New Roman" w:cs="Times New Roman"/>
          <w:sz w:val="28"/>
          <w:szCs w:val="28"/>
        </w:rPr>
        <w:t>е</w:t>
      </w:r>
      <w:r w:rsidR="005575C7" w:rsidRPr="00B47373">
        <w:rPr>
          <w:rFonts w:ascii="Times New Roman" w:hAnsi="Times New Roman" w:cs="Times New Roman"/>
          <w:sz w:val="28"/>
          <w:szCs w:val="28"/>
        </w:rPr>
        <w:t>, однако</w:t>
      </w:r>
      <w:r w:rsidRPr="00B47373">
        <w:rPr>
          <w:rFonts w:ascii="Times New Roman" w:hAnsi="Times New Roman" w:cs="Times New Roman"/>
          <w:sz w:val="28"/>
          <w:szCs w:val="28"/>
        </w:rPr>
        <w:t xml:space="preserve"> </w:t>
      </w:r>
      <w:r w:rsidR="005575C7" w:rsidRPr="00B47373">
        <w:rPr>
          <w:rFonts w:ascii="Times New Roman" w:hAnsi="Times New Roman" w:cs="Times New Roman"/>
          <w:sz w:val="28"/>
          <w:szCs w:val="28"/>
        </w:rPr>
        <w:t>в настоящий момент</w:t>
      </w:r>
      <w:r w:rsidRPr="00B47373">
        <w:rPr>
          <w:rFonts w:ascii="Times New Roman" w:hAnsi="Times New Roman" w:cs="Times New Roman"/>
          <w:sz w:val="28"/>
          <w:szCs w:val="28"/>
        </w:rPr>
        <w:t xml:space="preserve"> </w:t>
      </w:r>
      <w:r w:rsidR="005575C7" w:rsidRPr="00B47373">
        <w:rPr>
          <w:rFonts w:ascii="Times New Roman" w:hAnsi="Times New Roman" w:cs="Times New Roman"/>
          <w:sz w:val="28"/>
          <w:szCs w:val="28"/>
        </w:rPr>
        <w:t>данная проблематика</w:t>
      </w:r>
      <w:r w:rsidRPr="00B47373">
        <w:rPr>
          <w:rFonts w:ascii="Times New Roman" w:hAnsi="Times New Roman" w:cs="Times New Roman"/>
          <w:sz w:val="28"/>
          <w:szCs w:val="28"/>
        </w:rPr>
        <w:t xml:space="preserve"> не относятся к числу наиболее актуальных и насущных</w:t>
      </w:r>
      <w:r w:rsidR="005575C7" w:rsidRPr="00B47373">
        <w:rPr>
          <w:rFonts w:ascii="Times New Roman" w:hAnsi="Times New Roman" w:cs="Times New Roman"/>
          <w:sz w:val="28"/>
          <w:szCs w:val="28"/>
        </w:rPr>
        <w:t>.</w:t>
      </w:r>
      <w:r w:rsidRPr="00B47373">
        <w:rPr>
          <w:rFonts w:ascii="Times New Roman" w:hAnsi="Times New Roman" w:cs="Times New Roman"/>
          <w:sz w:val="28"/>
          <w:szCs w:val="28"/>
        </w:rPr>
        <w:t xml:space="preserve"> </w:t>
      </w:r>
      <w:r w:rsidR="005575C7" w:rsidRPr="00B47373">
        <w:rPr>
          <w:rFonts w:ascii="Times New Roman" w:hAnsi="Times New Roman" w:cs="Times New Roman"/>
          <w:sz w:val="28"/>
          <w:szCs w:val="28"/>
        </w:rPr>
        <w:t>Д</w:t>
      </w:r>
      <w:r w:rsidRPr="00B47373">
        <w:rPr>
          <w:rFonts w:ascii="Times New Roman" w:hAnsi="Times New Roman" w:cs="Times New Roman"/>
          <w:sz w:val="28"/>
          <w:szCs w:val="28"/>
        </w:rPr>
        <w:t xml:space="preserve">ля </w:t>
      </w:r>
      <w:r w:rsidR="005575C7" w:rsidRPr="00B47373">
        <w:rPr>
          <w:rFonts w:ascii="Times New Roman" w:hAnsi="Times New Roman" w:cs="Times New Roman"/>
          <w:sz w:val="28"/>
          <w:szCs w:val="28"/>
        </w:rPr>
        <w:t>российских граждан</w:t>
      </w:r>
      <w:r w:rsidRPr="00B47373">
        <w:rPr>
          <w:rFonts w:ascii="Times New Roman" w:hAnsi="Times New Roman" w:cs="Times New Roman"/>
          <w:sz w:val="28"/>
          <w:szCs w:val="28"/>
        </w:rPr>
        <w:t xml:space="preserve"> </w:t>
      </w:r>
      <w:r w:rsidR="005575C7" w:rsidRPr="00B47373">
        <w:rPr>
          <w:rFonts w:ascii="Times New Roman" w:hAnsi="Times New Roman" w:cs="Times New Roman"/>
          <w:sz w:val="28"/>
          <w:szCs w:val="28"/>
        </w:rPr>
        <w:t>более значимыми являются</w:t>
      </w:r>
      <w:r w:rsidRPr="00B47373">
        <w:rPr>
          <w:rFonts w:ascii="Times New Roman" w:hAnsi="Times New Roman" w:cs="Times New Roman"/>
          <w:sz w:val="28"/>
          <w:szCs w:val="28"/>
        </w:rPr>
        <w:t xml:space="preserve"> проблем</w:t>
      </w:r>
      <w:r w:rsidR="005575C7" w:rsidRPr="00B47373">
        <w:rPr>
          <w:rFonts w:ascii="Times New Roman" w:hAnsi="Times New Roman" w:cs="Times New Roman"/>
          <w:sz w:val="28"/>
          <w:szCs w:val="28"/>
        </w:rPr>
        <w:t>ы</w:t>
      </w:r>
      <w:r w:rsidRPr="00B47373">
        <w:rPr>
          <w:rFonts w:ascii="Times New Roman" w:hAnsi="Times New Roman" w:cs="Times New Roman"/>
          <w:sz w:val="28"/>
          <w:szCs w:val="28"/>
        </w:rPr>
        <w:t xml:space="preserve"> материального характера, безработицы, преступности и т.п. Вероятно, в условиях </w:t>
      </w:r>
      <w:r w:rsidR="005575C7" w:rsidRPr="00B47373">
        <w:rPr>
          <w:rFonts w:ascii="Times New Roman" w:hAnsi="Times New Roman" w:cs="Times New Roman"/>
          <w:sz w:val="28"/>
          <w:szCs w:val="28"/>
        </w:rPr>
        <w:t>относительно</w:t>
      </w:r>
      <w:r w:rsidRPr="00B47373">
        <w:rPr>
          <w:rFonts w:ascii="Times New Roman" w:hAnsi="Times New Roman" w:cs="Times New Roman"/>
          <w:sz w:val="28"/>
          <w:szCs w:val="28"/>
        </w:rPr>
        <w:t xml:space="preserve"> невысокого уровня жизни </w:t>
      </w:r>
      <w:r w:rsidR="005575C7" w:rsidRPr="00B47373">
        <w:rPr>
          <w:rFonts w:ascii="Times New Roman" w:hAnsi="Times New Roman" w:cs="Times New Roman"/>
          <w:sz w:val="28"/>
          <w:szCs w:val="28"/>
        </w:rPr>
        <w:t>экологический вектор</w:t>
      </w:r>
      <w:r w:rsidRPr="00B47373">
        <w:rPr>
          <w:rFonts w:ascii="Times New Roman" w:hAnsi="Times New Roman" w:cs="Times New Roman"/>
          <w:sz w:val="28"/>
          <w:szCs w:val="28"/>
        </w:rPr>
        <w:t xml:space="preserve"> для большинства </w:t>
      </w:r>
      <w:r w:rsidR="005575C7" w:rsidRPr="00B47373">
        <w:rPr>
          <w:rFonts w:ascii="Times New Roman" w:hAnsi="Times New Roman" w:cs="Times New Roman"/>
          <w:sz w:val="28"/>
          <w:szCs w:val="28"/>
        </w:rPr>
        <w:t>населения нашей страны</w:t>
      </w:r>
      <w:r w:rsidRPr="00B47373">
        <w:rPr>
          <w:rFonts w:ascii="Times New Roman" w:hAnsi="Times New Roman" w:cs="Times New Roman"/>
          <w:sz w:val="28"/>
          <w:szCs w:val="28"/>
        </w:rPr>
        <w:t xml:space="preserve"> </w:t>
      </w:r>
      <w:r w:rsidR="005575C7" w:rsidRPr="00B47373">
        <w:rPr>
          <w:rFonts w:ascii="Times New Roman" w:hAnsi="Times New Roman" w:cs="Times New Roman"/>
          <w:sz w:val="28"/>
          <w:szCs w:val="28"/>
        </w:rPr>
        <w:t xml:space="preserve">не является </w:t>
      </w:r>
      <w:r w:rsidRPr="00B47373">
        <w:rPr>
          <w:rFonts w:ascii="Times New Roman" w:hAnsi="Times New Roman" w:cs="Times New Roman"/>
          <w:sz w:val="28"/>
          <w:szCs w:val="28"/>
        </w:rPr>
        <w:t xml:space="preserve">определяющим при оценке </w:t>
      </w:r>
      <w:r w:rsidR="005575C7" w:rsidRPr="00B47373">
        <w:rPr>
          <w:rFonts w:ascii="Times New Roman" w:hAnsi="Times New Roman" w:cs="Times New Roman"/>
          <w:sz w:val="28"/>
          <w:szCs w:val="28"/>
        </w:rPr>
        <w:t xml:space="preserve">уровня </w:t>
      </w:r>
      <w:r w:rsidRPr="00B47373">
        <w:rPr>
          <w:rFonts w:ascii="Times New Roman" w:hAnsi="Times New Roman" w:cs="Times New Roman"/>
          <w:sz w:val="28"/>
          <w:szCs w:val="28"/>
        </w:rPr>
        <w:t>свой жизни.</w:t>
      </w:r>
    </w:p>
    <w:p w:rsidR="006712CC" w:rsidRPr="00B47373" w:rsidRDefault="006712CC" w:rsidP="00665E63">
      <w:pPr>
        <w:widowControl w:val="0"/>
        <w:spacing w:after="0" w:line="240" w:lineRule="auto"/>
        <w:ind w:firstLine="709"/>
        <w:jc w:val="both"/>
        <w:rPr>
          <w:rFonts w:ascii="Times New Roman" w:hAnsi="Times New Roman" w:cs="Times New Roman"/>
          <w:sz w:val="28"/>
          <w:szCs w:val="28"/>
        </w:rPr>
      </w:pPr>
      <w:r w:rsidRPr="00B47373">
        <w:rPr>
          <w:rFonts w:ascii="Times New Roman" w:hAnsi="Times New Roman" w:cs="Times New Roman"/>
          <w:sz w:val="28"/>
          <w:szCs w:val="28"/>
        </w:rPr>
        <w:t>Анализ данных социологических исследований [1-4] позволил сделать еще несколь</w:t>
      </w:r>
      <w:r w:rsidR="00B47373" w:rsidRPr="00B47373">
        <w:rPr>
          <w:rFonts w:ascii="Times New Roman" w:hAnsi="Times New Roman" w:cs="Times New Roman"/>
          <w:sz w:val="28"/>
          <w:szCs w:val="28"/>
        </w:rPr>
        <w:t>к</w:t>
      </w:r>
      <w:r w:rsidRPr="00B47373">
        <w:rPr>
          <w:rFonts w:ascii="Times New Roman" w:hAnsi="Times New Roman" w:cs="Times New Roman"/>
          <w:sz w:val="28"/>
          <w:szCs w:val="28"/>
        </w:rPr>
        <w:t>о важных выводов.</w:t>
      </w:r>
    </w:p>
    <w:p w:rsidR="00B8352E" w:rsidRDefault="000D1C66" w:rsidP="00665E63">
      <w:pPr>
        <w:widowControl w:val="0"/>
        <w:spacing w:after="0" w:line="240" w:lineRule="auto"/>
        <w:ind w:firstLine="709"/>
        <w:jc w:val="both"/>
        <w:rPr>
          <w:rFonts w:ascii="Times New Roman" w:hAnsi="Times New Roman" w:cs="Times New Roman"/>
          <w:sz w:val="28"/>
          <w:szCs w:val="28"/>
        </w:rPr>
      </w:pPr>
      <w:r w:rsidRPr="00B47373">
        <w:rPr>
          <w:rFonts w:ascii="Times New Roman" w:hAnsi="Times New Roman" w:cs="Times New Roman"/>
          <w:sz w:val="28"/>
          <w:szCs w:val="28"/>
        </w:rPr>
        <w:t xml:space="preserve">Интерес населения к экологической проблематике носит </w:t>
      </w:r>
      <w:r w:rsidR="00B8352E">
        <w:rPr>
          <w:rFonts w:ascii="Times New Roman" w:hAnsi="Times New Roman" w:cs="Times New Roman"/>
          <w:sz w:val="28"/>
          <w:szCs w:val="28"/>
        </w:rPr>
        <w:t>непостоянный</w:t>
      </w:r>
      <w:r w:rsidRPr="00B47373">
        <w:rPr>
          <w:rFonts w:ascii="Times New Roman" w:hAnsi="Times New Roman" w:cs="Times New Roman"/>
          <w:sz w:val="28"/>
          <w:szCs w:val="28"/>
        </w:rPr>
        <w:t xml:space="preserve"> характер и </w:t>
      </w:r>
      <w:r w:rsidR="00370E13" w:rsidRPr="00B47373">
        <w:rPr>
          <w:rFonts w:ascii="Times New Roman" w:hAnsi="Times New Roman" w:cs="Times New Roman"/>
          <w:sz w:val="28"/>
          <w:szCs w:val="28"/>
        </w:rPr>
        <w:t>появляется</w:t>
      </w:r>
      <w:r w:rsidRPr="00B47373">
        <w:rPr>
          <w:rFonts w:ascii="Times New Roman" w:hAnsi="Times New Roman" w:cs="Times New Roman"/>
          <w:sz w:val="28"/>
          <w:szCs w:val="28"/>
        </w:rPr>
        <w:t xml:space="preserve">, </w:t>
      </w:r>
      <w:r w:rsidR="00370E13" w:rsidRPr="00B47373">
        <w:rPr>
          <w:rFonts w:ascii="Times New Roman" w:hAnsi="Times New Roman" w:cs="Times New Roman"/>
          <w:sz w:val="28"/>
          <w:szCs w:val="28"/>
        </w:rPr>
        <w:t>по большей части</w:t>
      </w:r>
      <w:r w:rsidRPr="00B47373">
        <w:rPr>
          <w:rFonts w:ascii="Times New Roman" w:hAnsi="Times New Roman" w:cs="Times New Roman"/>
          <w:sz w:val="28"/>
          <w:szCs w:val="28"/>
        </w:rPr>
        <w:t xml:space="preserve">, </w:t>
      </w:r>
      <w:r w:rsidR="00B8352E">
        <w:rPr>
          <w:rFonts w:ascii="Times New Roman" w:hAnsi="Times New Roman" w:cs="Times New Roman"/>
          <w:sz w:val="28"/>
          <w:szCs w:val="28"/>
        </w:rPr>
        <w:t xml:space="preserve">в тех ситуациях, когда </w:t>
      </w:r>
      <w:r w:rsidR="00B8352E" w:rsidRPr="00B47373">
        <w:rPr>
          <w:rFonts w:ascii="Times New Roman" w:hAnsi="Times New Roman" w:cs="Times New Roman"/>
          <w:sz w:val="28"/>
          <w:szCs w:val="28"/>
        </w:rPr>
        <w:t>экологическая проблема становится сродни катастрофе</w:t>
      </w:r>
      <w:r w:rsidR="00B8352E">
        <w:rPr>
          <w:rFonts w:ascii="Times New Roman" w:hAnsi="Times New Roman" w:cs="Times New Roman"/>
          <w:sz w:val="28"/>
          <w:szCs w:val="28"/>
        </w:rPr>
        <w:t xml:space="preserve"> и возникает</w:t>
      </w:r>
      <w:r w:rsidRPr="00B47373">
        <w:rPr>
          <w:rFonts w:ascii="Times New Roman" w:hAnsi="Times New Roman" w:cs="Times New Roman"/>
          <w:sz w:val="28"/>
          <w:szCs w:val="28"/>
        </w:rPr>
        <w:t xml:space="preserve"> непосредственн</w:t>
      </w:r>
      <w:r w:rsidR="00B8352E">
        <w:rPr>
          <w:rFonts w:ascii="Times New Roman" w:hAnsi="Times New Roman" w:cs="Times New Roman"/>
          <w:sz w:val="28"/>
          <w:szCs w:val="28"/>
        </w:rPr>
        <w:t>ая</w:t>
      </w:r>
      <w:r w:rsidRPr="00B47373">
        <w:rPr>
          <w:rFonts w:ascii="Times New Roman" w:hAnsi="Times New Roman" w:cs="Times New Roman"/>
          <w:sz w:val="28"/>
          <w:szCs w:val="28"/>
        </w:rPr>
        <w:t xml:space="preserve"> угроз</w:t>
      </w:r>
      <w:r w:rsidR="00B8352E">
        <w:rPr>
          <w:rFonts w:ascii="Times New Roman" w:hAnsi="Times New Roman" w:cs="Times New Roman"/>
          <w:sz w:val="28"/>
          <w:szCs w:val="28"/>
        </w:rPr>
        <w:t>а</w:t>
      </w:r>
      <w:r w:rsidRPr="00B47373">
        <w:rPr>
          <w:rFonts w:ascii="Times New Roman" w:hAnsi="Times New Roman" w:cs="Times New Roman"/>
          <w:sz w:val="28"/>
          <w:szCs w:val="28"/>
        </w:rPr>
        <w:t xml:space="preserve"> </w:t>
      </w:r>
      <w:r w:rsidR="00370E13" w:rsidRPr="00B47373">
        <w:rPr>
          <w:rFonts w:ascii="Times New Roman" w:hAnsi="Times New Roman" w:cs="Times New Roman"/>
          <w:sz w:val="28"/>
          <w:szCs w:val="28"/>
        </w:rPr>
        <w:t>здоровью людей либо их среде обитания</w:t>
      </w:r>
      <w:r w:rsidR="00B8352E">
        <w:rPr>
          <w:rFonts w:ascii="Times New Roman" w:hAnsi="Times New Roman" w:cs="Times New Roman"/>
          <w:sz w:val="28"/>
          <w:szCs w:val="28"/>
        </w:rPr>
        <w:t xml:space="preserve">. </w:t>
      </w:r>
    </w:p>
    <w:p w:rsidR="000D1C66" w:rsidRPr="00063145" w:rsidRDefault="000D1C66" w:rsidP="00665E63">
      <w:pPr>
        <w:widowControl w:val="0"/>
        <w:spacing w:after="0" w:line="240" w:lineRule="auto"/>
        <w:ind w:firstLine="709"/>
        <w:jc w:val="both"/>
        <w:rPr>
          <w:rFonts w:ascii="Times New Roman" w:hAnsi="Times New Roman" w:cs="Times New Roman"/>
          <w:sz w:val="28"/>
          <w:szCs w:val="28"/>
        </w:rPr>
      </w:pPr>
      <w:r w:rsidRPr="00063145">
        <w:rPr>
          <w:rFonts w:ascii="Times New Roman" w:hAnsi="Times New Roman" w:cs="Times New Roman"/>
          <w:sz w:val="28"/>
          <w:szCs w:val="28"/>
        </w:rPr>
        <w:lastRenderedPageBreak/>
        <w:t xml:space="preserve">В </w:t>
      </w:r>
      <w:r w:rsidR="00B8352E" w:rsidRPr="00063145">
        <w:rPr>
          <w:rFonts w:ascii="Times New Roman" w:hAnsi="Times New Roman" w:cs="Times New Roman"/>
          <w:sz w:val="28"/>
          <w:szCs w:val="28"/>
        </w:rPr>
        <w:t>массовом сознании</w:t>
      </w:r>
      <w:r w:rsidRPr="00063145">
        <w:rPr>
          <w:rFonts w:ascii="Times New Roman" w:hAnsi="Times New Roman" w:cs="Times New Roman"/>
          <w:sz w:val="28"/>
          <w:szCs w:val="28"/>
        </w:rPr>
        <w:t xml:space="preserve"> населения </w:t>
      </w:r>
      <w:r w:rsidR="00063145" w:rsidRPr="00063145">
        <w:rPr>
          <w:rFonts w:ascii="Times New Roman" w:hAnsi="Times New Roman" w:cs="Times New Roman"/>
          <w:sz w:val="28"/>
          <w:szCs w:val="28"/>
        </w:rPr>
        <w:t xml:space="preserve">нашей страны </w:t>
      </w:r>
      <w:r w:rsidRPr="00063145">
        <w:rPr>
          <w:rFonts w:ascii="Times New Roman" w:hAnsi="Times New Roman" w:cs="Times New Roman"/>
          <w:sz w:val="28"/>
          <w:szCs w:val="28"/>
        </w:rPr>
        <w:t xml:space="preserve">экологические проблемы ассоциируются, </w:t>
      </w:r>
      <w:r w:rsidR="00C57826" w:rsidRPr="00063145">
        <w:rPr>
          <w:rFonts w:ascii="Times New Roman" w:hAnsi="Times New Roman" w:cs="Times New Roman"/>
          <w:sz w:val="28"/>
          <w:szCs w:val="28"/>
        </w:rPr>
        <w:t>в большей степени</w:t>
      </w:r>
      <w:r w:rsidRPr="00063145">
        <w:rPr>
          <w:rFonts w:ascii="Times New Roman" w:hAnsi="Times New Roman" w:cs="Times New Roman"/>
          <w:sz w:val="28"/>
          <w:szCs w:val="28"/>
        </w:rPr>
        <w:t xml:space="preserve">, с текущим состоянием воздуха, воды, почвы как результатом человеческой деятельности, и в меньшей степени – с </w:t>
      </w:r>
      <w:r w:rsidR="00C57826" w:rsidRPr="00063145">
        <w:rPr>
          <w:rFonts w:ascii="Times New Roman" w:hAnsi="Times New Roman" w:cs="Times New Roman"/>
          <w:sz w:val="28"/>
          <w:szCs w:val="28"/>
        </w:rPr>
        <w:t>источниками загрязнения, являющимися продуктом</w:t>
      </w:r>
      <w:r w:rsidR="00282872" w:rsidRPr="00063145">
        <w:rPr>
          <w:rFonts w:ascii="Times New Roman" w:hAnsi="Times New Roman" w:cs="Times New Roman"/>
          <w:sz w:val="28"/>
          <w:szCs w:val="28"/>
        </w:rPr>
        <w:t xml:space="preserve"> </w:t>
      </w:r>
      <w:r w:rsidRPr="00063145">
        <w:rPr>
          <w:rFonts w:ascii="Times New Roman" w:hAnsi="Times New Roman" w:cs="Times New Roman"/>
          <w:sz w:val="28"/>
          <w:szCs w:val="28"/>
        </w:rPr>
        <w:t>этой деятельност</w:t>
      </w:r>
      <w:r w:rsidR="00282872" w:rsidRPr="00063145">
        <w:rPr>
          <w:rFonts w:ascii="Times New Roman" w:hAnsi="Times New Roman" w:cs="Times New Roman"/>
          <w:sz w:val="28"/>
          <w:szCs w:val="28"/>
        </w:rPr>
        <w:t>и</w:t>
      </w:r>
      <w:r w:rsidRPr="00063145">
        <w:rPr>
          <w:rFonts w:ascii="Times New Roman" w:hAnsi="Times New Roman" w:cs="Times New Roman"/>
          <w:sz w:val="28"/>
          <w:szCs w:val="28"/>
        </w:rPr>
        <w:t xml:space="preserve"> (произво</w:t>
      </w:r>
      <w:r w:rsidR="00282872" w:rsidRPr="00063145">
        <w:rPr>
          <w:rFonts w:ascii="Times New Roman" w:hAnsi="Times New Roman" w:cs="Times New Roman"/>
          <w:sz w:val="28"/>
          <w:szCs w:val="28"/>
        </w:rPr>
        <w:t>дственной, бытовой и т.п.)</w:t>
      </w:r>
      <w:r w:rsidRPr="00063145">
        <w:rPr>
          <w:rFonts w:ascii="Times New Roman" w:hAnsi="Times New Roman" w:cs="Times New Roman"/>
          <w:sz w:val="28"/>
          <w:szCs w:val="28"/>
        </w:rPr>
        <w:t>.</w:t>
      </w:r>
    </w:p>
    <w:p w:rsidR="004638C6" w:rsidRPr="00063145" w:rsidRDefault="000D1C66" w:rsidP="00665E63">
      <w:pPr>
        <w:widowControl w:val="0"/>
        <w:spacing w:after="0" w:line="240" w:lineRule="auto"/>
        <w:ind w:firstLine="709"/>
        <w:jc w:val="both"/>
        <w:rPr>
          <w:rFonts w:ascii="Times New Roman" w:hAnsi="Times New Roman" w:cs="Times New Roman"/>
          <w:sz w:val="28"/>
          <w:szCs w:val="28"/>
        </w:rPr>
      </w:pPr>
      <w:r w:rsidRPr="00063145">
        <w:rPr>
          <w:rFonts w:ascii="Times New Roman" w:hAnsi="Times New Roman" w:cs="Times New Roman"/>
          <w:sz w:val="28"/>
          <w:szCs w:val="28"/>
        </w:rPr>
        <w:t>Главными источниками загрязнения окружающей среды</w:t>
      </w:r>
      <w:r w:rsidR="00282872" w:rsidRPr="00063145">
        <w:rPr>
          <w:rFonts w:ascii="Times New Roman" w:hAnsi="Times New Roman" w:cs="Times New Roman"/>
          <w:sz w:val="28"/>
          <w:szCs w:val="28"/>
        </w:rPr>
        <w:t>, по мнению населения России,</w:t>
      </w:r>
      <w:r w:rsidRPr="00063145">
        <w:rPr>
          <w:rFonts w:ascii="Times New Roman" w:hAnsi="Times New Roman" w:cs="Times New Roman"/>
          <w:sz w:val="28"/>
          <w:szCs w:val="28"/>
        </w:rPr>
        <w:t xml:space="preserve"> </w:t>
      </w:r>
      <w:r w:rsidR="00282872" w:rsidRPr="00063145">
        <w:rPr>
          <w:rFonts w:ascii="Times New Roman" w:hAnsi="Times New Roman" w:cs="Times New Roman"/>
          <w:sz w:val="28"/>
          <w:szCs w:val="28"/>
        </w:rPr>
        <w:t>являются</w:t>
      </w:r>
      <w:r w:rsidRPr="00063145">
        <w:rPr>
          <w:rFonts w:ascii="Times New Roman" w:hAnsi="Times New Roman" w:cs="Times New Roman"/>
          <w:sz w:val="28"/>
          <w:szCs w:val="28"/>
        </w:rPr>
        <w:t xml:space="preserve"> </w:t>
      </w:r>
      <w:r w:rsidR="00282872" w:rsidRPr="00063145">
        <w:rPr>
          <w:rFonts w:ascii="Times New Roman" w:hAnsi="Times New Roman" w:cs="Times New Roman"/>
          <w:sz w:val="28"/>
          <w:szCs w:val="28"/>
        </w:rPr>
        <w:t xml:space="preserve">транспорт, </w:t>
      </w:r>
      <w:r w:rsidRPr="00063145">
        <w:rPr>
          <w:rFonts w:ascii="Times New Roman" w:hAnsi="Times New Roman" w:cs="Times New Roman"/>
          <w:sz w:val="28"/>
          <w:szCs w:val="28"/>
        </w:rPr>
        <w:t>промышленные предприятия и сами люд</w:t>
      </w:r>
      <w:r w:rsidR="00282872" w:rsidRPr="00063145">
        <w:rPr>
          <w:rFonts w:ascii="Times New Roman" w:hAnsi="Times New Roman" w:cs="Times New Roman"/>
          <w:sz w:val="28"/>
          <w:szCs w:val="28"/>
        </w:rPr>
        <w:t>и, производящие бытовые отходы, мусор</w:t>
      </w:r>
      <w:r w:rsidRPr="00063145">
        <w:rPr>
          <w:rFonts w:ascii="Times New Roman" w:hAnsi="Times New Roman" w:cs="Times New Roman"/>
          <w:sz w:val="28"/>
          <w:szCs w:val="28"/>
        </w:rPr>
        <w:t xml:space="preserve"> </w:t>
      </w:r>
      <w:r w:rsidR="00282872" w:rsidRPr="00063145">
        <w:rPr>
          <w:rFonts w:ascii="Times New Roman" w:hAnsi="Times New Roman" w:cs="Times New Roman"/>
          <w:sz w:val="28"/>
          <w:szCs w:val="28"/>
        </w:rPr>
        <w:t>и др</w:t>
      </w:r>
      <w:r w:rsidRPr="00063145">
        <w:rPr>
          <w:rFonts w:ascii="Times New Roman" w:hAnsi="Times New Roman" w:cs="Times New Roman"/>
          <w:sz w:val="28"/>
          <w:szCs w:val="28"/>
        </w:rPr>
        <w:t>. Однако ответственност</w:t>
      </w:r>
      <w:r w:rsidR="00282872" w:rsidRPr="00063145">
        <w:rPr>
          <w:rFonts w:ascii="Times New Roman" w:hAnsi="Times New Roman" w:cs="Times New Roman"/>
          <w:sz w:val="28"/>
          <w:szCs w:val="28"/>
        </w:rPr>
        <w:t>ь</w:t>
      </w:r>
      <w:r w:rsidRPr="00063145">
        <w:rPr>
          <w:rFonts w:ascii="Times New Roman" w:hAnsi="Times New Roman" w:cs="Times New Roman"/>
          <w:sz w:val="28"/>
          <w:szCs w:val="28"/>
        </w:rPr>
        <w:t xml:space="preserve"> за решение экологических проблем </w:t>
      </w:r>
      <w:r w:rsidR="00282872" w:rsidRPr="00063145">
        <w:rPr>
          <w:rFonts w:ascii="Times New Roman" w:hAnsi="Times New Roman" w:cs="Times New Roman"/>
          <w:sz w:val="28"/>
          <w:szCs w:val="28"/>
        </w:rPr>
        <w:t>россияне</w:t>
      </w:r>
      <w:r w:rsidRPr="00063145">
        <w:rPr>
          <w:rFonts w:ascii="Times New Roman" w:hAnsi="Times New Roman" w:cs="Times New Roman"/>
          <w:sz w:val="28"/>
          <w:szCs w:val="28"/>
        </w:rPr>
        <w:t xml:space="preserve"> </w:t>
      </w:r>
      <w:r w:rsidR="00282872" w:rsidRPr="00063145">
        <w:rPr>
          <w:rFonts w:ascii="Times New Roman" w:hAnsi="Times New Roman" w:cs="Times New Roman"/>
          <w:sz w:val="28"/>
          <w:szCs w:val="28"/>
        </w:rPr>
        <w:t>перекладывают</w:t>
      </w:r>
      <w:r w:rsidRPr="00063145">
        <w:rPr>
          <w:rFonts w:ascii="Times New Roman" w:hAnsi="Times New Roman" w:cs="Times New Roman"/>
          <w:sz w:val="28"/>
          <w:szCs w:val="28"/>
        </w:rPr>
        <w:t xml:space="preserve"> на органы власти</w:t>
      </w:r>
      <w:r w:rsidR="00282872" w:rsidRPr="00063145">
        <w:rPr>
          <w:rFonts w:ascii="Times New Roman" w:hAnsi="Times New Roman" w:cs="Times New Roman"/>
          <w:sz w:val="28"/>
          <w:szCs w:val="28"/>
        </w:rPr>
        <w:t>,</w:t>
      </w:r>
      <w:r w:rsidRPr="00063145">
        <w:rPr>
          <w:rFonts w:ascii="Times New Roman" w:hAnsi="Times New Roman" w:cs="Times New Roman"/>
          <w:sz w:val="28"/>
          <w:szCs w:val="28"/>
        </w:rPr>
        <w:t xml:space="preserve"> </w:t>
      </w:r>
      <w:r w:rsidR="00282872" w:rsidRPr="00063145">
        <w:rPr>
          <w:rFonts w:ascii="Times New Roman" w:hAnsi="Times New Roman" w:cs="Times New Roman"/>
          <w:sz w:val="28"/>
          <w:szCs w:val="28"/>
        </w:rPr>
        <w:t>прежде всего, местного уровня</w:t>
      </w:r>
      <w:r w:rsidR="006712CC" w:rsidRPr="00063145">
        <w:rPr>
          <w:rFonts w:ascii="Times New Roman" w:hAnsi="Times New Roman" w:cs="Times New Roman"/>
          <w:sz w:val="28"/>
          <w:szCs w:val="28"/>
        </w:rPr>
        <w:t>.</w:t>
      </w:r>
    </w:p>
    <w:p w:rsidR="00282872" w:rsidRDefault="005575C7" w:rsidP="00665E6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Парадоксальным является тот факт, что при достаточно критичной оценке </w:t>
      </w:r>
      <w:r w:rsidR="00DC1A43">
        <w:rPr>
          <w:rFonts w:ascii="Times New Roman" w:hAnsi="Times New Roman" w:cs="Times New Roman"/>
          <w:sz w:val="28"/>
          <w:szCs w:val="28"/>
        </w:rPr>
        <w:t xml:space="preserve">россиянами </w:t>
      </w:r>
      <w:r>
        <w:rPr>
          <w:rFonts w:ascii="Times New Roman" w:hAnsi="Times New Roman" w:cs="Times New Roman"/>
          <w:sz w:val="28"/>
          <w:szCs w:val="28"/>
        </w:rPr>
        <w:t>состояния</w:t>
      </w:r>
      <w:r w:rsidR="000D1C66" w:rsidRPr="006712CC">
        <w:rPr>
          <w:rFonts w:ascii="Times New Roman" w:hAnsi="Times New Roman" w:cs="Times New Roman"/>
          <w:sz w:val="28"/>
          <w:szCs w:val="28"/>
        </w:rPr>
        <w:t xml:space="preserve"> окружающей среды в регионах своего проживания, уровень активности </w:t>
      </w:r>
      <w:r w:rsidR="00370B70" w:rsidRPr="006712CC">
        <w:rPr>
          <w:rFonts w:ascii="Times New Roman" w:hAnsi="Times New Roman" w:cs="Times New Roman"/>
          <w:sz w:val="28"/>
          <w:szCs w:val="28"/>
        </w:rPr>
        <w:t>населения</w:t>
      </w:r>
      <w:r w:rsidR="00370B70">
        <w:rPr>
          <w:rFonts w:ascii="Times New Roman" w:hAnsi="Times New Roman" w:cs="Times New Roman"/>
          <w:sz w:val="28"/>
          <w:szCs w:val="28"/>
        </w:rPr>
        <w:t xml:space="preserve"> к экологической повестке </w:t>
      </w:r>
      <w:r w:rsidR="000D1C66" w:rsidRPr="006712CC">
        <w:rPr>
          <w:rFonts w:ascii="Times New Roman" w:hAnsi="Times New Roman" w:cs="Times New Roman"/>
          <w:sz w:val="28"/>
          <w:szCs w:val="28"/>
        </w:rPr>
        <w:t xml:space="preserve">невысок. </w:t>
      </w:r>
      <w:proofErr w:type="gramStart"/>
      <w:r w:rsidR="00370B70">
        <w:rPr>
          <w:rFonts w:ascii="Times New Roman" w:hAnsi="Times New Roman" w:cs="Times New Roman"/>
          <w:sz w:val="28"/>
          <w:szCs w:val="28"/>
        </w:rPr>
        <w:t>Следует отметить</w:t>
      </w:r>
      <w:r w:rsidR="000D1C66" w:rsidRPr="006712CC">
        <w:rPr>
          <w:rFonts w:ascii="Times New Roman" w:hAnsi="Times New Roman" w:cs="Times New Roman"/>
          <w:sz w:val="28"/>
          <w:szCs w:val="28"/>
        </w:rPr>
        <w:t xml:space="preserve">, </w:t>
      </w:r>
      <w:r w:rsidR="00370B70">
        <w:rPr>
          <w:rFonts w:ascii="Times New Roman" w:hAnsi="Times New Roman" w:cs="Times New Roman"/>
          <w:sz w:val="28"/>
          <w:szCs w:val="28"/>
        </w:rPr>
        <w:t xml:space="preserve">что </w:t>
      </w:r>
      <w:r w:rsidR="000D1C66" w:rsidRPr="006712CC">
        <w:rPr>
          <w:rFonts w:ascii="Times New Roman" w:hAnsi="Times New Roman" w:cs="Times New Roman"/>
          <w:sz w:val="28"/>
          <w:szCs w:val="28"/>
        </w:rPr>
        <w:t>готовность к участию в митингах, пикетах и пр. в защиту окружающей среды</w:t>
      </w:r>
      <w:r w:rsidR="00370B70">
        <w:rPr>
          <w:rFonts w:ascii="Times New Roman" w:hAnsi="Times New Roman" w:cs="Times New Roman"/>
          <w:sz w:val="28"/>
          <w:szCs w:val="28"/>
        </w:rPr>
        <w:t xml:space="preserve">, которая </w:t>
      </w:r>
      <w:r w:rsidR="00370B70" w:rsidRPr="006712CC">
        <w:rPr>
          <w:rFonts w:ascii="Times New Roman" w:hAnsi="Times New Roman" w:cs="Times New Roman"/>
          <w:sz w:val="28"/>
          <w:szCs w:val="28"/>
        </w:rPr>
        <w:t>декларируе</w:t>
      </w:r>
      <w:r w:rsidR="00370B70">
        <w:rPr>
          <w:rFonts w:ascii="Times New Roman" w:hAnsi="Times New Roman" w:cs="Times New Roman"/>
          <w:sz w:val="28"/>
          <w:szCs w:val="28"/>
        </w:rPr>
        <w:t>тся гражданами,</w:t>
      </w:r>
      <w:r w:rsidR="00370B70" w:rsidRPr="006712CC">
        <w:rPr>
          <w:rFonts w:ascii="Times New Roman" w:hAnsi="Times New Roman" w:cs="Times New Roman"/>
          <w:sz w:val="28"/>
          <w:szCs w:val="28"/>
        </w:rPr>
        <w:t xml:space="preserve"> </w:t>
      </w:r>
      <w:r w:rsidR="00370B70">
        <w:rPr>
          <w:rFonts w:ascii="Times New Roman" w:hAnsi="Times New Roman" w:cs="Times New Roman"/>
          <w:sz w:val="28"/>
          <w:szCs w:val="28"/>
        </w:rPr>
        <w:t>выше</w:t>
      </w:r>
      <w:r w:rsidR="000D1C66" w:rsidRPr="006712CC">
        <w:rPr>
          <w:rFonts w:ascii="Times New Roman" w:hAnsi="Times New Roman" w:cs="Times New Roman"/>
          <w:sz w:val="28"/>
          <w:szCs w:val="28"/>
        </w:rPr>
        <w:t xml:space="preserve"> </w:t>
      </w:r>
      <w:r w:rsidR="00370B70">
        <w:rPr>
          <w:rFonts w:ascii="Times New Roman" w:hAnsi="Times New Roman" w:cs="Times New Roman"/>
          <w:sz w:val="28"/>
          <w:szCs w:val="28"/>
        </w:rPr>
        <w:t>по</w:t>
      </w:r>
      <w:r w:rsidR="000D1C66" w:rsidRPr="006712CC">
        <w:rPr>
          <w:rFonts w:ascii="Times New Roman" w:hAnsi="Times New Roman" w:cs="Times New Roman"/>
          <w:sz w:val="28"/>
          <w:szCs w:val="28"/>
        </w:rPr>
        <w:t xml:space="preserve"> </w:t>
      </w:r>
      <w:r w:rsidR="00370B70">
        <w:rPr>
          <w:rFonts w:ascii="Times New Roman" w:hAnsi="Times New Roman" w:cs="Times New Roman"/>
          <w:sz w:val="28"/>
          <w:szCs w:val="28"/>
        </w:rPr>
        <w:t xml:space="preserve">сравнению с </w:t>
      </w:r>
      <w:r w:rsidR="000D1C66" w:rsidRPr="006712CC">
        <w:rPr>
          <w:rFonts w:ascii="Times New Roman" w:hAnsi="Times New Roman" w:cs="Times New Roman"/>
          <w:sz w:val="28"/>
          <w:szCs w:val="28"/>
        </w:rPr>
        <w:t>общ</w:t>
      </w:r>
      <w:r w:rsidR="00370B70">
        <w:rPr>
          <w:rFonts w:ascii="Times New Roman" w:hAnsi="Times New Roman" w:cs="Times New Roman"/>
          <w:sz w:val="28"/>
          <w:szCs w:val="28"/>
        </w:rPr>
        <w:t>ей</w:t>
      </w:r>
      <w:r w:rsidR="000D1C66" w:rsidRPr="006712CC">
        <w:rPr>
          <w:rFonts w:ascii="Times New Roman" w:hAnsi="Times New Roman" w:cs="Times New Roman"/>
          <w:sz w:val="28"/>
          <w:szCs w:val="28"/>
        </w:rPr>
        <w:t xml:space="preserve"> протестн</w:t>
      </w:r>
      <w:r w:rsidR="00370B70">
        <w:rPr>
          <w:rFonts w:ascii="Times New Roman" w:hAnsi="Times New Roman" w:cs="Times New Roman"/>
          <w:sz w:val="28"/>
          <w:szCs w:val="28"/>
        </w:rPr>
        <w:t>ой</w:t>
      </w:r>
      <w:r w:rsidR="000D1C66" w:rsidRPr="006712CC">
        <w:rPr>
          <w:rFonts w:ascii="Times New Roman" w:hAnsi="Times New Roman" w:cs="Times New Roman"/>
          <w:sz w:val="28"/>
          <w:szCs w:val="28"/>
        </w:rPr>
        <w:t xml:space="preserve"> активность</w:t>
      </w:r>
      <w:r w:rsidR="00370B70">
        <w:rPr>
          <w:rFonts w:ascii="Times New Roman" w:hAnsi="Times New Roman" w:cs="Times New Roman"/>
          <w:sz w:val="28"/>
          <w:szCs w:val="28"/>
        </w:rPr>
        <w:t>ю</w:t>
      </w:r>
      <w:r w:rsidR="000D1C66" w:rsidRPr="006712CC">
        <w:rPr>
          <w:rFonts w:ascii="Times New Roman" w:hAnsi="Times New Roman" w:cs="Times New Roman"/>
          <w:sz w:val="28"/>
          <w:szCs w:val="28"/>
        </w:rPr>
        <w:t xml:space="preserve"> населения (готовность к протесту в случае резкого ухудшения уровня жизни), </w:t>
      </w:r>
      <w:r w:rsidR="00370B70">
        <w:rPr>
          <w:rFonts w:ascii="Times New Roman" w:hAnsi="Times New Roman" w:cs="Times New Roman"/>
          <w:sz w:val="28"/>
          <w:szCs w:val="28"/>
        </w:rPr>
        <w:t>однако</w:t>
      </w:r>
      <w:r w:rsidR="000D1C66" w:rsidRPr="006712CC">
        <w:rPr>
          <w:rFonts w:ascii="Times New Roman" w:hAnsi="Times New Roman" w:cs="Times New Roman"/>
          <w:sz w:val="28"/>
          <w:szCs w:val="28"/>
        </w:rPr>
        <w:t xml:space="preserve">, реальное участие в </w:t>
      </w:r>
      <w:r w:rsidR="00370B70">
        <w:rPr>
          <w:rFonts w:ascii="Times New Roman" w:hAnsi="Times New Roman" w:cs="Times New Roman"/>
          <w:sz w:val="28"/>
          <w:szCs w:val="28"/>
        </w:rPr>
        <w:t xml:space="preserve">протестных </w:t>
      </w:r>
      <w:r w:rsidR="000D1C66" w:rsidRPr="006712CC">
        <w:rPr>
          <w:rFonts w:ascii="Times New Roman" w:hAnsi="Times New Roman" w:cs="Times New Roman"/>
          <w:sz w:val="28"/>
          <w:szCs w:val="28"/>
        </w:rPr>
        <w:t xml:space="preserve">мероприятиях, а также в деятельности общественных экологических организаций и движений находится на низком уровне. </w:t>
      </w:r>
      <w:proofErr w:type="gramEnd"/>
    </w:p>
    <w:p w:rsidR="00DC1A43" w:rsidRPr="00DC1A43" w:rsidRDefault="00DC1A43" w:rsidP="00665E63">
      <w:pPr>
        <w:widowControl w:val="0"/>
        <w:spacing w:after="0" w:line="240" w:lineRule="auto"/>
        <w:ind w:firstLine="709"/>
        <w:jc w:val="both"/>
        <w:rPr>
          <w:rFonts w:ascii="Times New Roman" w:hAnsi="Times New Roman" w:cs="Times New Roman"/>
          <w:sz w:val="28"/>
          <w:szCs w:val="28"/>
        </w:rPr>
      </w:pPr>
      <w:r w:rsidRPr="00DC1A43">
        <w:rPr>
          <w:rFonts w:ascii="Times New Roman" w:hAnsi="Times New Roman" w:cs="Times New Roman"/>
          <w:sz w:val="28"/>
          <w:szCs w:val="28"/>
        </w:rPr>
        <w:t>По мнению респондентов</w:t>
      </w:r>
      <w:r>
        <w:rPr>
          <w:rFonts w:ascii="Times New Roman" w:hAnsi="Times New Roman" w:cs="Times New Roman"/>
          <w:sz w:val="28"/>
          <w:szCs w:val="28"/>
        </w:rPr>
        <w:t xml:space="preserve"> практически всех социологических исследований</w:t>
      </w:r>
      <w:r w:rsidRPr="00DC1A43">
        <w:rPr>
          <w:rFonts w:ascii="Times New Roman" w:hAnsi="Times New Roman" w:cs="Times New Roman"/>
          <w:sz w:val="28"/>
          <w:szCs w:val="28"/>
        </w:rPr>
        <w:t xml:space="preserve">, </w:t>
      </w:r>
      <w:r>
        <w:rPr>
          <w:rFonts w:ascii="Times New Roman" w:hAnsi="Times New Roman" w:cs="Times New Roman"/>
          <w:sz w:val="28"/>
          <w:szCs w:val="28"/>
        </w:rPr>
        <w:t xml:space="preserve">посвященных экологическим проблемам, </w:t>
      </w:r>
      <w:r w:rsidRPr="00DC1A43">
        <w:rPr>
          <w:rFonts w:ascii="Times New Roman" w:hAnsi="Times New Roman" w:cs="Times New Roman"/>
          <w:sz w:val="28"/>
          <w:szCs w:val="28"/>
        </w:rPr>
        <w:t>для улучшения экологической</w:t>
      </w:r>
      <w:r>
        <w:rPr>
          <w:rFonts w:ascii="Times New Roman" w:hAnsi="Times New Roman" w:cs="Times New Roman"/>
          <w:sz w:val="28"/>
          <w:szCs w:val="28"/>
        </w:rPr>
        <w:t xml:space="preserve"> </w:t>
      </w:r>
      <w:r w:rsidRPr="00DC1A43">
        <w:rPr>
          <w:rFonts w:ascii="Times New Roman" w:hAnsi="Times New Roman" w:cs="Times New Roman"/>
          <w:sz w:val="28"/>
          <w:szCs w:val="28"/>
        </w:rPr>
        <w:t xml:space="preserve">ситуации в их населенных </w:t>
      </w:r>
      <w:proofErr w:type="gramStart"/>
      <w:r w:rsidRPr="00DC1A43">
        <w:rPr>
          <w:rFonts w:ascii="Times New Roman" w:hAnsi="Times New Roman" w:cs="Times New Roman"/>
          <w:sz w:val="28"/>
          <w:szCs w:val="28"/>
        </w:rPr>
        <w:t>пунктах</w:t>
      </w:r>
      <w:proofErr w:type="gramEnd"/>
      <w:r w:rsidRPr="00DC1A43">
        <w:rPr>
          <w:rFonts w:ascii="Times New Roman" w:hAnsi="Times New Roman" w:cs="Times New Roman"/>
          <w:sz w:val="28"/>
          <w:szCs w:val="28"/>
        </w:rPr>
        <w:t xml:space="preserve"> прежде всего необходимо</w:t>
      </w:r>
      <w:r>
        <w:rPr>
          <w:rFonts w:ascii="Times New Roman" w:hAnsi="Times New Roman" w:cs="Times New Roman"/>
          <w:sz w:val="28"/>
          <w:szCs w:val="28"/>
        </w:rPr>
        <w:t xml:space="preserve"> </w:t>
      </w:r>
      <w:r w:rsidRPr="00DC1A43">
        <w:rPr>
          <w:rFonts w:ascii="Times New Roman" w:hAnsi="Times New Roman" w:cs="Times New Roman"/>
          <w:sz w:val="28"/>
          <w:szCs w:val="28"/>
        </w:rPr>
        <w:t>осуществить такие шаги: очистить</w:t>
      </w:r>
      <w:r>
        <w:rPr>
          <w:rFonts w:ascii="Times New Roman" w:hAnsi="Times New Roman" w:cs="Times New Roman"/>
          <w:sz w:val="28"/>
          <w:szCs w:val="28"/>
        </w:rPr>
        <w:t xml:space="preserve"> </w:t>
      </w:r>
      <w:r w:rsidRPr="00DC1A43">
        <w:rPr>
          <w:rFonts w:ascii="Times New Roman" w:hAnsi="Times New Roman" w:cs="Times New Roman"/>
          <w:sz w:val="28"/>
          <w:szCs w:val="28"/>
        </w:rPr>
        <w:t>водоемы, отремонтировать или построить сооружения для</w:t>
      </w:r>
      <w:r>
        <w:rPr>
          <w:rFonts w:ascii="Times New Roman" w:hAnsi="Times New Roman" w:cs="Times New Roman"/>
          <w:sz w:val="28"/>
          <w:szCs w:val="28"/>
        </w:rPr>
        <w:t xml:space="preserve"> очистка сточных вод</w:t>
      </w:r>
      <w:r w:rsidRPr="00DC1A43">
        <w:rPr>
          <w:rFonts w:ascii="Times New Roman" w:hAnsi="Times New Roman" w:cs="Times New Roman"/>
          <w:sz w:val="28"/>
          <w:szCs w:val="28"/>
        </w:rPr>
        <w:t xml:space="preserve">; построить </w:t>
      </w:r>
      <w:r>
        <w:rPr>
          <w:rFonts w:ascii="Times New Roman" w:hAnsi="Times New Roman" w:cs="Times New Roman"/>
          <w:sz w:val="28"/>
          <w:szCs w:val="28"/>
        </w:rPr>
        <w:t xml:space="preserve">новые и усовершенствовать </w:t>
      </w:r>
      <w:r w:rsidRPr="00DC1A43">
        <w:rPr>
          <w:rFonts w:ascii="Times New Roman" w:hAnsi="Times New Roman" w:cs="Times New Roman"/>
          <w:sz w:val="28"/>
          <w:szCs w:val="28"/>
        </w:rPr>
        <w:t>работу имеющихся мусоропере</w:t>
      </w:r>
      <w:r>
        <w:rPr>
          <w:rFonts w:ascii="Times New Roman" w:hAnsi="Times New Roman" w:cs="Times New Roman"/>
          <w:sz w:val="28"/>
          <w:szCs w:val="28"/>
        </w:rPr>
        <w:t xml:space="preserve">рабатывающих </w:t>
      </w:r>
      <w:r w:rsidRPr="00DC1A43">
        <w:rPr>
          <w:rFonts w:ascii="Times New Roman" w:hAnsi="Times New Roman" w:cs="Times New Roman"/>
          <w:sz w:val="28"/>
          <w:szCs w:val="28"/>
        </w:rPr>
        <w:t>завод</w:t>
      </w:r>
      <w:r>
        <w:rPr>
          <w:rFonts w:ascii="Times New Roman" w:hAnsi="Times New Roman" w:cs="Times New Roman"/>
          <w:sz w:val="28"/>
          <w:szCs w:val="28"/>
        </w:rPr>
        <w:t>ов</w:t>
      </w:r>
      <w:r w:rsidRPr="00DC1A43">
        <w:rPr>
          <w:rFonts w:ascii="Times New Roman" w:hAnsi="Times New Roman" w:cs="Times New Roman"/>
          <w:sz w:val="28"/>
          <w:szCs w:val="28"/>
        </w:rPr>
        <w:t xml:space="preserve">, </w:t>
      </w:r>
      <w:r>
        <w:rPr>
          <w:rFonts w:ascii="Times New Roman" w:hAnsi="Times New Roman" w:cs="Times New Roman"/>
          <w:sz w:val="28"/>
          <w:szCs w:val="28"/>
        </w:rPr>
        <w:t>закрыть свалки</w:t>
      </w:r>
      <w:r w:rsidRPr="00DC1A43">
        <w:rPr>
          <w:rFonts w:ascii="Times New Roman" w:hAnsi="Times New Roman" w:cs="Times New Roman"/>
          <w:sz w:val="28"/>
          <w:szCs w:val="28"/>
        </w:rPr>
        <w:t>;</w:t>
      </w:r>
      <w:r>
        <w:rPr>
          <w:rFonts w:ascii="Times New Roman" w:hAnsi="Times New Roman" w:cs="Times New Roman"/>
          <w:sz w:val="28"/>
          <w:szCs w:val="28"/>
        </w:rPr>
        <w:t xml:space="preserve"> </w:t>
      </w:r>
      <w:r w:rsidRPr="00DC1A43">
        <w:rPr>
          <w:rFonts w:ascii="Times New Roman" w:hAnsi="Times New Roman" w:cs="Times New Roman"/>
          <w:sz w:val="28"/>
          <w:szCs w:val="28"/>
        </w:rPr>
        <w:t>массово установить контейнеры для раздельного вывоза</w:t>
      </w:r>
      <w:r>
        <w:rPr>
          <w:rFonts w:ascii="Times New Roman" w:hAnsi="Times New Roman" w:cs="Times New Roman"/>
          <w:sz w:val="28"/>
          <w:szCs w:val="28"/>
        </w:rPr>
        <w:t xml:space="preserve"> </w:t>
      </w:r>
      <w:r w:rsidRPr="00DC1A43">
        <w:rPr>
          <w:rFonts w:ascii="Times New Roman" w:hAnsi="Times New Roman" w:cs="Times New Roman"/>
          <w:sz w:val="28"/>
          <w:szCs w:val="28"/>
        </w:rPr>
        <w:t>мусор</w:t>
      </w:r>
      <w:r>
        <w:rPr>
          <w:rFonts w:ascii="Times New Roman" w:hAnsi="Times New Roman" w:cs="Times New Roman"/>
          <w:sz w:val="28"/>
          <w:szCs w:val="28"/>
        </w:rPr>
        <w:t>а</w:t>
      </w:r>
      <w:r w:rsidRPr="00DC1A43">
        <w:rPr>
          <w:rFonts w:ascii="Times New Roman" w:hAnsi="Times New Roman" w:cs="Times New Roman"/>
          <w:sz w:val="28"/>
          <w:szCs w:val="28"/>
        </w:rPr>
        <w:t>.</w:t>
      </w:r>
    </w:p>
    <w:p w:rsidR="00DC1A43" w:rsidRDefault="00665E63" w:rsidP="00665E6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одну</w:t>
      </w:r>
      <w:r w:rsidR="00DC1A43">
        <w:rPr>
          <w:rFonts w:ascii="Times New Roman" w:hAnsi="Times New Roman" w:cs="Times New Roman"/>
          <w:sz w:val="28"/>
          <w:szCs w:val="28"/>
        </w:rPr>
        <w:t xml:space="preserve"> из </w:t>
      </w:r>
      <w:r w:rsidR="00DC1A43" w:rsidRPr="00DC1A43">
        <w:rPr>
          <w:rFonts w:ascii="Times New Roman" w:hAnsi="Times New Roman" w:cs="Times New Roman"/>
          <w:sz w:val="28"/>
          <w:szCs w:val="28"/>
        </w:rPr>
        <w:t xml:space="preserve">мер </w:t>
      </w:r>
      <w:r>
        <w:rPr>
          <w:rFonts w:ascii="Times New Roman" w:hAnsi="Times New Roman" w:cs="Times New Roman"/>
          <w:sz w:val="28"/>
          <w:szCs w:val="28"/>
        </w:rPr>
        <w:t>по</w:t>
      </w:r>
      <w:r w:rsidR="00DC1A43" w:rsidRPr="00DC1A43">
        <w:rPr>
          <w:rFonts w:ascii="Times New Roman" w:hAnsi="Times New Roman" w:cs="Times New Roman"/>
          <w:sz w:val="28"/>
          <w:szCs w:val="28"/>
        </w:rPr>
        <w:t xml:space="preserve"> улучшени</w:t>
      </w:r>
      <w:r>
        <w:rPr>
          <w:rFonts w:ascii="Times New Roman" w:hAnsi="Times New Roman" w:cs="Times New Roman"/>
          <w:sz w:val="28"/>
          <w:szCs w:val="28"/>
        </w:rPr>
        <w:t>ю</w:t>
      </w:r>
      <w:r w:rsidR="00DC1A43" w:rsidRPr="00DC1A43">
        <w:rPr>
          <w:rFonts w:ascii="Times New Roman" w:hAnsi="Times New Roman" w:cs="Times New Roman"/>
          <w:sz w:val="28"/>
          <w:szCs w:val="28"/>
        </w:rPr>
        <w:t xml:space="preserve"> </w:t>
      </w:r>
      <w:r w:rsidR="00DC1A43">
        <w:rPr>
          <w:rFonts w:ascii="Times New Roman" w:hAnsi="Times New Roman" w:cs="Times New Roman"/>
          <w:sz w:val="28"/>
          <w:szCs w:val="28"/>
        </w:rPr>
        <w:t>состояния</w:t>
      </w:r>
      <w:r w:rsidR="00DC1A43" w:rsidRPr="00DC1A43">
        <w:rPr>
          <w:rFonts w:ascii="Times New Roman" w:hAnsi="Times New Roman" w:cs="Times New Roman"/>
          <w:sz w:val="28"/>
          <w:szCs w:val="28"/>
        </w:rPr>
        <w:t xml:space="preserve"> экологии </w:t>
      </w:r>
      <w:r w:rsidR="00DC1A43">
        <w:rPr>
          <w:rFonts w:ascii="Times New Roman" w:hAnsi="Times New Roman" w:cs="Times New Roman"/>
          <w:sz w:val="28"/>
          <w:szCs w:val="28"/>
        </w:rPr>
        <w:t xml:space="preserve">респонденты </w:t>
      </w:r>
      <w:r w:rsidR="00DC1A43" w:rsidRPr="00DC1A43">
        <w:rPr>
          <w:rFonts w:ascii="Times New Roman" w:hAnsi="Times New Roman" w:cs="Times New Roman"/>
          <w:sz w:val="28"/>
          <w:szCs w:val="28"/>
        </w:rPr>
        <w:t>поддерживают идею о повышение экологической культуры населения и придания большего внимания</w:t>
      </w:r>
      <w:r w:rsidR="00DC1A43">
        <w:rPr>
          <w:rFonts w:ascii="Times New Roman" w:hAnsi="Times New Roman" w:cs="Times New Roman"/>
          <w:sz w:val="28"/>
          <w:szCs w:val="28"/>
        </w:rPr>
        <w:t xml:space="preserve"> </w:t>
      </w:r>
      <w:r w:rsidR="00DC1A43" w:rsidRPr="00DC1A43">
        <w:rPr>
          <w:rFonts w:ascii="Times New Roman" w:hAnsi="Times New Roman" w:cs="Times New Roman"/>
          <w:sz w:val="28"/>
          <w:szCs w:val="28"/>
        </w:rPr>
        <w:t>экологическом</w:t>
      </w:r>
      <w:r w:rsidR="00DC1A43">
        <w:rPr>
          <w:rFonts w:ascii="Times New Roman" w:hAnsi="Times New Roman" w:cs="Times New Roman"/>
          <w:sz w:val="28"/>
          <w:szCs w:val="28"/>
        </w:rPr>
        <w:t>у образованию школьников</w:t>
      </w:r>
      <w:r w:rsidR="00DC1A43" w:rsidRPr="00DC1A43">
        <w:rPr>
          <w:rFonts w:ascii="Times New Roman" w:hAnsi="Times New Roman" w:cs="Times New Roman"/>
          <w:sz w:val="28"/>
          <w:szCs w:val="28"/>
        </w:rPr>
        <w:t>, а также выступа</w:t>
      </w:r>
      <w:r w:rsidR="00DC1A43">
        <w:rPr>
          <w:rFonts w:ascii="Times New Roman" w:hAnsi="Times New Roman" w:cs="Times New Roman"/>
          <w:sz w:val="28"/>
          <w:szCs w:val="28"/>
        </w:rPr>
        <w:t xml:space="preserve">ют </w:t>
      </w:r>
      <w:r w:rsidR="00DC1A43" w:rsidRPr="00DC1A43">
        <w:rPr>
          <w:rFonts w:ascii="Times New Roman" w:hAnsi="Times New Roman" w:cs="Times New Roman"/>
          <w:sz w:val="28"/>
          <w:szCs w:val="28"/>
        </w:rPr>
        <w:t>за обновление и расширение парка</w:t>
      </w:r>
      <w:r w:rsidR="00DC1A43">
        <w:rPr>
          <w:rFonts w:ascii="Times New Roman" w:hAnsi="Times New Roman" w:cs="Times New Roman"/>
          <w:sz w:val="28"/>
          <w:szCs w:val="28"/>
        </w:rPr>
        <w:t xml:space="preserve"> зеленых насаждений</w:t>
      </w:r>
      <w:r w:rsidR="00DC1A43" w:rsidRPr="00DC1A43">
        <w:rPr>
          <w:rFonts w:ascii="Times New Roman" w:hAnsi="Times New Roman" w:cs="Times New Roman"/>
          <w:sz w:val="28"/>
          <w:szCs w:val="28"/>
        </w:rPr>
        <w:t>.</w:t>
      </w:r>
    </w:p>
    <w:p w:rsidR="005575C7" w:rsidRDefault="005575C7" w:rsidP="00665E63">
      <w:pPr>
        <w:widowControl w:val="0"/>
        <w:spacing w:after="0" w:line="240" w:lineRule="auto"/>
        <w:ind w:firstLine="709"/>
        <w:jc w:val="center"/>
        <w:rPr>
          <w:rFonts w:ascii="Times New Roman" w:hAnsi="Times New Roman" w:cs="Times New Roman"/>
          <w:b/>
          <w:bCs/>
          <w:i/>
          <w:iCs/>
          <w:sz w:val="28"/>
          <w:szCs w:val="28"/>
        </w:rPr>
      </w:pPr>
    </w:p>
    <w:p w:rsidR="000144B0" w:rsidRPr="006712CC" w:rsidRDefault="003762A5" w:rsidP="00665E63">
      <w:pPr>
        <w:widowControl w:val="0"/>
        <w:spacing w:after="0" w:line="240" w:lineRule="auto"/>
        <w:ind w:firstLine="709"/>
        <w:jc w:val="center"/>
        <w:rPr>
          <w:rFonts w:ascii="Times New Roman" w:hAnsi="Times New Roman" w:cs="Times New Roman"/>
          <w:b/>
          <w:bCs/>
          <w:i/>
          <w:iCs/>
          <w:sz w:val="28"/>
          <w:szCs w:val="28"/>
        </w:rPr>
      </w:pPr>
      <w:r w:rsidRPr="006712CC">
        <w:rPr>
          <w:rFonts w:ascii="Times New Roman" w:hAnsi="Times New Roman" w:cs="Times New Roman"/>
          <w:b/>
          <w:bCs/>
          <w:i/>
          <w:iCs/>
          <w:sz w:val="28"/>
          <w:szCs w:val="28"/>
        </w:rPr>
        <w:t>Библиографический список</w:t>
      </w:r>
    </w:p>
    <w:p w:rsidR="00917A13" w:rsidRPr="006712CC" w:rsidRDefault="00917A13" w:rsidP="00665E63">
      <w:pPr>
        <w:widowControl w:val="0"/>
        <w:spacing w:after="0" w:line="240" w:lineRule="auto"/>
        <w:ind w:firstLine="709"/>
        <w:jc w:val="both"/>
        <w:rPr>
          <w:rFonts w:ascii="Times New Roman" w:hAnsi="Times New Roman" w:cs="Times New Roman"/>
          <w:bCs/>
          <w:iCs/>
          <w:sz w:val="24"/>
          <w:szCs w:val="24"/>
        </w:rPr>
      </w:pPr>
    </w:p>
    <w:p w:rsidR="00BA516E" w:rsidRPr="006712CC" w:rsidRDefault="00BA516E" w:rsidP="00665E63">
      <w:pPr>
        <w:widowControl w:val="0"/>
        <w:spacing w:after="0" w:line="240" w:lineRule="auto"/>
        <w:ind w:firstLine="709"/>
        <w:jc w:val="both"/>
        <w:rPr>
          <w:rFonts w:ascii="Times New Roman" w:hAnsi="Times New Roman" w:cs="Times New Roman"/>
          <w:bCs/>
          <w:iCs/>
          <w:sz w:val="24"/>
          <w:szCs w:val="24"/>
        </w:rPr>
      </w:pPr>
      <w:r w:rsidRPr="006712CC">
        <w:rPr>
          <w:rFonts w:ascii="Times New Roman" w:hAnsi="Times New Roman" w:cs="Times New Roman"/>
          <w:bCs/>
          <w:iCs/>
          <w:sz w:val="24"/>
          <w:szCs w:val="24"/>
        </w:rPr>
        <w:t>1. Проблемы общества</w:t>
      </w:r>
      <w:r w:rsidR="00ED086A" w:rsidRPr="006712CC">
        <w:rPr>
          <w:rFonts w:ascii="Times New Roman" w:hAnsi="Times New Roman" w:cs="Times New Roman"/>
          <w:bCs/>
          <w:iCs/>
          <w:sz w:val="24"/>
          <w:szCs w:val="24"/>
        </w:rPr>
        <w:t xml:space="preserve"> // Сайт аналитического центра Юрия Левады «Левада-Центр» [Электронный ресурс]. URL: https://www.levada.ru/2021/03/09/problemy-obshhestva/ (дата обращения: 20.09.2021).</w:t>
      </w:r>
    </w:p>
    <w:p w:rsidR="00ED086A" w:rsidRPr="006712CC" w:rsidRDefault="00ED086A" w:rsidP="00665E63">
      <w:pPr>
        <w:widowControl w:val="0"/>
        <w:spacing w:after="0" w:line="240" w:lineRule="auto"/>
        <w:ind w:firstLine="709"/>
        <w:jc w:val="both"/>
        <w:rPr>
          <w:rFonts w:ascii="Times New Roman" w:hAnsi="Times New Roman" w:cs="Times New Roman"/>
          <w:bCs/>
          <w:iCs/>
          <w:sz w:val="24"/>
          <w:szCs w:val="24"/>
        </w:rPr>
      </w:pPr>
      <w:r w:rsidRPr="006712CC">
        <w:rPr>
          <w:rFonts w:ascii="Times New Roman" w:hAnsi="Times New Roman" w:cs="Times New Roman"/>
          <w:bCs/>
          <w:iCs/>
          <w:sz w:val="24"/>
          <w:szCs w:val="24"/>
        </w:rPr>
        <w:t>2. Положение дел в регионе и актуальные для людей проблемы // Сайт ФОМ [Электронный ресурс]. URL: https://fom.ru/Obraz-zhizni/14346 (дата обращения: 20.09.2021).</w:t>
      </w:r>
    </w:p>
    <w:p w:rsidR="00ED086A" w:rsidRPr="006712CC" w:rsidRDefault="00ED086A" w:rsidP="00665E63">
      <w:pPr>
        <w:widowControl w:val="0"/>
        <w:spacing w:after="0" w:line="240" w:lineRule="auto"/>
        <w:ind w:firstLine="709"/>
        <w:jc w:val="both"/>
        <w:rPr>
          <w:rFonts w:ascii="Times New Roman" w:hAnsi="Times New Roman" w:cs="Times New Roman"/>
          <w:bCs/>
          <w:iCs/>
          <w:sz w:val="24"/>
          <w:szCs w:val="24"/>
        </w:rPr>
      </w:pPr>
      <w:r w:rsidRPr="006712CC">
        <w:rPr>
          <w:rFonts w:ascii="Times New Roman" w:hAnsi="Times New Roman" w:cs="Times New Roman"/>
          <w:sz w:val="24"/>
          <w:szCs w:val="24"/>
        </w:rPr>
        <w:t>3.</w:t>
      </w:r>
      <w:r w:rsidR="009E04D2" w:rsidRPr="006712CC">
        <w:rPr>
          <w:rFonts w:ascii="Times New Roman" w:hAnsi="Times New Roman" w:cs="Times New Roman"/>
          <w:sz w:val="24"/>
          <w:szCs w:val="24"/>
        </w:rPr>
        <w:t xml:space="preserve"> Экологическая повестка: за десять месяцев до выборов в Госдуму // Сайт ВЦИОМ</w:t>
      </w:r>
      <w:r w:rsidR="00917A13" w:rsidRPr="006712CC">
        <w:rPr>
          <w:rFonts w:ascii="Times New Roman" w:hAnsi="Times New Roman" w:cs="Times New Roman"/>
          <w:sz w:val="24"/>
          <w:szCs w:val="24"/>
        </w:rPr>
        <w:t xml:space="preserve"> </w:t>
      </w:r>
      <w:r w:rsidR="00917A13" w:rsidRPr="006712CC">
        <w:rPr>
          <w:rFonts w:ascii="Times New Roman" w:hAnsi="Times New Roman" w:cs="Times New Roman"/>
          <w:bCs/>
          <w:iCs/>
          <w:sz w:val="24"/>
          <w:szCs w:val="24"/>
        </w:rPr>
        <w:t>[Электронный ресурс]. URL: https://wciom.ru/analytical-reports/analiticheskii-doklad/ehkologicheskaja-povestka-za-desjat-mesjacev-do-vyborov-v-gosdumu (дата обращения: 20.09.2021).</w:t>
      </w:r>
    </w:p>
    <w:p w:rsidR="00917A13" w:rsidRPr="006712CC" w:rsidRDefault="00917A13" w:rsidP="00665E63">
      <w:pPr>
        <w:widowControl w:val="0"/>
        <w:spacing w:after="0" w:line="240" w:lineRule="auto"/>
        <w:ind w:firstLine="709"/>
        <w:jc w:val="both"/>
        <w:rPr>
          <w:rFonts w:ascii="Times New Roman" w:hAnsi="Times New Roman" w:cs="Times New Roman"/>
          <w:bCs/>
          <w:iCs/>
          <w:sz w:val="24"/>
          <w:szCs w:val="24"/>
        </w:rPr>
      </w:pPr>
      <w:r w:rsidRPr="006712CC">
        <w:rPr>
          <w:rFonts w:ascii="Times New Roman" w:hAnsi="Times New Roman" w:cs="Times New Roman"/>
          <w:bCs/>
          <w:iCs/>
          <w:sz w:val="24"/>
          <w:szCs w:val="24"/>
        </w:rPr>
        <w:t>4. Экологическая ситуация в России: мониторинг // Сайт ФОМ [Электронный ресурс]. URL: https://wciom.ru/analytical-reviews/analiticheskii-obzor/ekologicheskaya-situacziya-v-rossii-monitoring (дата обращения: 20.09.2021).</w:t>
      </w:r>
    </w:p>
    <w:p w:rsidR="004638C6" w:rsidRDefault="004638C6" w:rsidP="00BA516E">
      <w:pPr>
        <w:spacing w:after="0" w:line="240" w:lineRule="auto"/>
        <w:ind w:firstLine="709"/>
        <w:jc w:val="both"/>
        <w:rPr>
          <w:rFonts w:ascii="Times New Roman" w:hAnsi="Times New Roman" w:cs="Times New Roman"/>
          <w:sz w:val="24"/>
          <w:szCs w:val="24"/>
        </w:rPr>
      </w:pPr>
    </w:p>
    <w:sectPr w:rsidR="004638C6" w:rsidSect="00CE23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F3"/>
    <w:rsid w:val="000144B0"/>
    <w:rsid w:val="00024B17"/>
    <w:rsid w:val="0005436B"/>
    <w:rsid w:val="00063145"/>
    <w:rsid w:val="00082E4F"/>
    <w:rsid w:val="000D1C66"/>
    <w:rsid w:val="00106DD4"/>
    <w:rsid w:val="00106DE1"/>
    <w:rsid w:val="00145E3E"/>
    <w:rsid w:val="001D5323"/>
    <w:rsid w:val="001E32CA"/>
    <w:rsid w:val="00282872"/>
    <w:rsid w:val="002E6448"/>
    <w:rsid w:val="002F1038"/>
    <w:rsid w:val="00366EAB"/>
    <w:rsid w:val="00370B70"/>
    <w:rsid w:val="00370E13"/>
    <w:rsid w:val="003762A5"/>
    <w:rsid w:val="003B4F1B"/>
    <w:rsid w:val="003C2C41"/>
    <w:rsid w:val="003D1E0B"/>
    <w:rsid w:val="00401957"/>
    <w:rsid w:val="004638C6"/>
    <w:rsid w:val="004B195C"/>
    <w:rsid w:val="004C4E71"/>
    <w:rsid w:val="004E4839"/>
    <w:rsid w:val="004F614E"/>
    <w:rsid w:val="005575C7"/>
    <w:rsid w:val="00560F94"/>
    <w:rsid w:val="00581C21"/>
    <w:rsid w:val="00587B3E"/>
    <w:rsid w:val="00592D78"/>
    <w:rsid w:val="005A7713"/>
    <w:rsid w:val="005B0B14"/>
    <w:rsid w:val="005C44A7"/>
    <w:rsid w:val="00636B7A"/>
    <w:rsid w:val="0064621A"/>
    <w:rsid w:val="00665E63"/>
    <w:rsid w:val="006712CC"/>
    <w:rsid w:val="00681B4D"/>
    <w:rsid w:val="00696289"/>
    <w:rsid w:val="00696EB4"/>
    <w:rsid w:val="006D5C0A"/>
    <w:rsid w:val="006E23A2"/>
    <w:rsid w:val="00785C74"/>
    <w:rsid w:val="007E3533"/>
    <w:rsid w:val="007F6677"/>
    <w:rsid w:val="00814241"/>
    <w:rsid w:val="0082063E"/>
    <w:rsid w:val="00830511"/>
    <w:rsid w:val="008E5A46"/>
    <w:rsid w:val="00917A13"/>
    <w:rsid w:val="00980E8E"/>
    <w:rsid w:val="009864C2"/>
    <w:rsid w:val="009E04D2"/>
    <w:rsid w:val="00A168DB"/>
    <w:rsid w:val="00A55737"/>
    <w:rsid w:val="00A62D37"/>
    <w:rsid w:val="00A962F4"/>
    <w:rsid w:val="00B1084D"/>
    <w:rsid w:val="00B47373"/>
    <w:rsid w:val="00B8352E"/>
    <w:rsid w:val="00BA516E"/>
    <w:rsid w:val="00C57826"/>
    <w:rsid w:val="00CC68EC"/>
    <w:rsid w:val="00CD7051"/>
    <w:rsid w:val="00CE23F3"/>
    <w:rsid w:val="00D82D67"/>
    <w:rsid w:val="00DB35CC"/>
    <w:rsid w:val="00DC1A43"/>
    <w:rsid w:val="00E92818"/>
    <w:rsid w:val="00EC45B6"/>
    <w:rsid w:val="00ED086A"/>
    <w:rsid w:val="00F2502F"/>
    <w:rsid w:val="00F5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2D37"/>
    <w:rPr>
      <w:rFonts w:ascii="Tahoma" w:hAnsi="Tahoma" w:cs="Tahoma"/>
      <w:sz w:val="16"/>
      <w:szCs w:val="16"/>
    </w:rPr>
  </w:style>
  <w:style w:type="character" w:styleId="a5">
    <w:name w:val="Hyperlink"/>
    <w:basedOn w:val="a0"/>
    <w:uiPriority w:val="99"/>
    <w:unhideWhenUsed/>
    <w:rsid w:val="00ED086A"/>
    <w:rPr>
      <w:color w:val="0000FF" w:themeColor="hyperlink"/>
      <w:u w:val="single"/>
    </w:rPr>
  </w:style>
  <w:style w:type="character" w:customStyle="1" w:styleId="word">
    <w:name w:val="word"/>
    <w:basedOn w:val="a0"/>
    <w:rsid w:val="00581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2D37"/>
    <w:rPr>
      <w:rFonts w:ascii="Tahoma" w:hAnsi="Tahoma" w:cs="Tahoma"/>
      <w:sz w:val="16"/>
      <w:szCs w:val="16"/>
    </w:rPr>
  </w:style>
  <w:style w:type="character" w:styleId="a5">
    <w:name w:val="Hyperlink"/>
    <w:basedOn w:val="a0"/>
    <w:uiPriority w:val="99"/>
    <w:unhideWhenUsed/>
    <w:rsid w:val="00ED086A"/>
    <w:rPr>
      <w:color w:val="0000FF" w:themeColor="hyperlink"/>
      <w:u w:val="single"/>
    </w:rPr>
  </w:style>
  <w:style w:type="character" w:customStyle="1" w:styleId="word">
    <w:name w:val="word"/>
    <w:basedOn w:val="a0"/>
    <w:rsid w:val="0058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87318">
      <w:bodyDiv w:val="1"/>
      <w:marLeft w:val="0"/>
      <w:marRight w:val="0"/>
      <w:marTop w:val="0"/>
      <w:marBottom w:val="0"/>
      <w:divBdr>
        <w:top w:val="none" w:sz="0" w:space="0" w:color="auto"/>
        <w:left w:val="none" w:sz="0" w:space="0" w:color="auto"/>
        <w:bottom w:val="none" w:sz="0" w:space="0" w:color="auto"/>
        <w:right w:val="none" w:sz="0" w:space="0" w:color="auto"/>
      </w:divBdr>
    </w:div>
    <w:div w:id="1536699004">
      <w:bodyDiv w:val="1"/>
      <w:marLeft w:val="0"/>
      <w:marRight w:val="0"/>
      <w:marTop w:val="0"/>
      <w:marBottom w:val="0"/>
      <w:divBdr>
        <w:top w:val="none" w:sz="0" w:space="0" w:color="auto"/>
        <w:left w:val="none" w:sz="0" w:space="0" w:color="auto"/>
        <w:bottom w:val="none" w:sz="0" w:space="0" w:color="auto"/>
        <w:right w:val="none" w:sz="0" w:space="0" w:color="auto"/>
      </w:divBdr>
      <w:divsChild>
        <w:div w:id="502357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27077865266841E-2"/>
          <c:y val="6.4814814814814811E-2"/>
          <c:w val="0.87684033245844273"/>
          <c:h val="0.83824074074074073"/>
        </c:manualLayout>
      </c:layout>
      <c:lineChart>
        <c:grouping val="standard"/>
        <c:varyColors val="0"/>
        <c:ser>
          <c:idx val="0"/>
          <c:order val="0"/>
          <c:spPr>
            <a:ln>
              <a:solidFill>
                <a:schemeClr val="tx1"/>
              </a:solidFill>
            </a:ln>
          </c:spPr>
          <c:marker>
            <c:symbol val="diamond"/>
            <c:size val="7"/>
            <c:spPr>
              <a:solidFill>
                <a:schemeClr val="tx1"/>
              </a:solidFill>
              <a:ln>
                <a:solidFill>
                  <a:schemeClr val="bg1"/>
                </a:solidFill>
              </a:ln>
            </c:spPr>
          </c:marker>
          <c:dLbls>
            <c:dLbl>
              <c:idx val="0"/>
              <c:layout>
                <c:manualLayout>
                  <c:x val="-4.1666666666666664E-2"/>
                  <c:y val="6.9444444444444448E-2"/>
                </c:manualLayout>
              </c:layout>
              <c:showLegendKey val="0"/>
              <c:showVal val="1"/>
              <c:showCatName val="0"/>
              <c:showSerName val="0"/>
              <c:showPercent val="0"/>
              <c:showBubbleSize val="0"/>
            </c:dLbl>
            <c:dLbl>
              <c:idx val="1"/>
              <c:layout>
                <c:manualLayout>
                  <c:x val="-0.05"/>
                  <c:y val="6.0185185185185182E-2"/>
                </c:manualLayout>
              </c:layout>
              <c:showLegendKey val="0"/>
              <c:showVal val="1"/>
              <c:showCatName val="0"/>
              <c:showSerName val="0"/>
              <c:showPercent val="0"/>
              <c:showBubbleSize val="0"/>
            </c:dLbl>
            <c:dLbl>
              <c:idx val="2"/>
              <c:layout>
                <c:manualLayout>
                  <c:x val="-4.1666666666666664E-2"/>
                  <c:y val="7.8703703703703706E-2"/>
                </c:manualLayout>
              </c:layout>
              <c:showLegendKey val="0"/>
              <c:showVal val="1"/>
              <c:showCatName val="0"/>
              <c:showSerName val="0"/>
              <c:showPercent val="0"/>
              <c:showBubbleSize val="0"/>
            </c:dLbl>
            <c:dLbl>
              <c:idx val="3"/>
              <c:layout>
                <c:manualLayout>
                  <c:x val="-3.3333333333333333E-2"/>
                  <c:y val="7.407407407407407E-2"/>
                </c:manualLayout>
              </c:layout>
              <c:showLegendKey val="0"/>
              <c:showVal val="1"/>
              <c:showCatName val="0"/>
              <c:showSerName val="0"/>
              <c:showPercent val="0"/>
              <c:showBubbleSize val="0"/>
            </c:dLbl>
            <c:dLbl>
              <c:idx val="4"/>
              <c:layout>
                <c:manualLayout>
                  <c:x val="-3.0555555555555454E-2"/>
                  <c:y val="5.5555555555555601E-2"/>
                </c:manualLayout>
              </c:layout>
              <c:showLegendKey val="0"/>
              <c:showVal val="1"/>
              <c:showCatName val="0"/>
              <c:showSerName val="0"/>
              <c:showPercent val="0"/>
              <c:showBubbleSize val="0"/>
            </c:dLbl>
            <c:dLbl>
              <c:idx val="5"/>
              <c:layout>
                <c:manualLayout>
                  <c:x val="-3.0555555555555555E-2"/>
                  <c:y val="8.333333333333335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Лист1!$A$1:$A$6</c:f>
              <c:strCache>
                <c:ptCount val="6"/>
                <c:pt idx="0">
                  <c:v>2015 г.</c:v>
                </c:pt>
                <c:pt idx="1">
                  <c:v>2016 г.</c:v>
                </c:pt>
                <c:pt idx="2">
                  <c:v>2017 г.</c:v>
                </c:pt>
                <c:pt idx="3">
                  <c:v>2018 г.</c:v>
                </c:pt>
                <c:pt idx="4">
                  <c:v>2019 г.</c:v>
                </c:pt>
                <c:pt idx="5">
                  <c:v>2020 г. </c:v>
                </c:pt>
              </c:strCache>
            </c:strRef>
          </c:cat>
          <c:val>
            <c:numRef>
              <c:f>Лист1!$B$1:$B$6</c:f>
              <c:numCache>
                <c:formatCode>0%</c:formatCode>
                <c:ptCount val="6"/>
                <c:pt idx="0">
                  <c:v>0.06</c:v>
                </c:pt>
                <c:pt idx="1">
                  <c:v>0.06</c:v>
                </c:pt>
                <c:pt idx="2">
                  <c:v>7.0000000000000007E-2</c:v>
                </c:pt>
                <c:pt idx="3">
                  <c:v>7.0000000000000007E-2</c:v>
                </c:pt>
                <c:pt idx="4">
                  <c:v>0.08</c:v>
                </c:pt>
                <c:pt idx="5">
                  <c:v>0.11</c:v>
                </c:pt>
              </c:numCache>
            </c:numRef>
          </c:val>
          <c:smooth val="0"/>
        </c:ser>
        <c:dLbls>
          <c:showLegendKey val="0"/>
          <c:showVal val="0"/>
          <c:showCatName val="0"/>
          <c:showSerName val="0"/>
          <c:showPercent val="0"/>
          <c:showBubbleSize val="0"/>
        </c:dLbls>
        <c:marker val="1"/>
        <c:smooth val="0"/>
        <c:axId val="106821120"/>
        <c:axId val="106822656"/>
      </c:lineChart>
      <c:catAx>
        <c:axId val="106821120"/>
        <c:scaling>
          <c:orientation val="minMax"/>
        </c:scaling>
        <c:delete val="0"/>
        <c:axPos val="b"/>
        <c:majorTickMark val="out"/>
        <c:minorTickMark val="none"/>
        <c:tickLblPos val="nextTo"/>
        <c:crossAx val="106822656"/>
        <c:crosses val="autoZero"/>
        <c:auto val="1"/>
        <c:lblAlgn val="ctr"/>
        <c:lblOffset val="100"/>
        <c:noMultiLvlLbl val="0"/>
      </c:catAx>
      <c:valAx>
        <c:axId val="106822656"/>
        <c:scaling>
          <c:orientation val="minMax"/>
          <c:min val="4.0000000000000008E-2"/>
        </c:scaling>
        <c:delete val="0"/>
        <c:axPos val="l"/>
        <c:numFmt formatCode="0%" sourceLinked="1"/>
        <c:majorTickMark val="out"/>
        <c:minorTickMark val="none"/>
        <c:tickLblPos val="nextTo"/>
        <c:crossAx val="106821120"/>
        <c:crosses val="autoZero"/>
        <c:crossBetween val="between"/>
        <c:majorUnit val="2.0000000000000004E-2"/>
      </c:valAx>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656913707513583"/>
          <c:y val="2.5243832472748137E-2"/>
          <c:w val="0.31662883355796739"/>
          <c:h val="0.86809130786362543"/>
        </c:manualLayout>
      </c:layout>
      <c:barChart>
        <c:barDir val="bar"/>
        <c:grouping val="stacked"/>
        <c:varyColors val="0"/>
        <c:ser>
          <c:idx val="0"/>
          <c:order val="0"/>
          <c:tx>
            <c:v>очень актуально</c:v>
          </c:tx>
          <c:spPr>
            <a:pattFill prst="shingle">
              <a:fgClr>
                <a:schemeClr val="tx1"/>
              </a:fgClr>
              <a:bgClr>
                <a:schemeClr val="bg1"/>
              </a:bgClr>
            </a:pattFill>
            <a:ln>
              <a:solidFill>
                <a:schemeClr val="tx1"/>
              </a:solidFill>
            </a:ln>
          </c:spPr>
          <c:invertIfNegative val="0"/>
          <c:cat>
            <c:strRef>
              <c:f>Лист1!$A$2:$A$17</c:f>
              <c:strCache>
                <c:ptCount val="16"/>
                <c:pt idx="0">
                  <c:v>Вскрытие скотомогильников</c:v>
                </c:pt>
                <c:pt idx="1">
                  <c:v>Вскрытие могильников радиоактивных отходов</c:v>
                </c:pt>
                <c:pt idx="2">
                  <c:v>Строительство мусоросжигательных заводов недалеко от Вашего населенного пункта</c:v>
                </c:pt>
                <c:pt idx="3">
                  <c:v>Строительство вредных производств вблизи Вашего населенного пункта или в нем самом</c:v>
                </c:pt>
                <c:pt idx="4">
                  <c:v>Недостаточное количество зеленых насаждений внутри Вашего населенного пункта или их сокращение</c:v>
                </c:pt>
                <c:pt idx="5">
                  <c:v>Загрязнение воздуха в результате работы промышленных предприятий, ТЭЦ и т.п.</c:v>
                </c:pt>
                <c:pt idx="6">
                  <c:v>Загрязнение почвы в результате работы промышленных предприятий</c:v>
                </c:pt>
                <c:pt idx="7">
                  <c:v>Наличие мусорных полигонов недалеко от Вашего населенного пункта</c:v>
                </c:pt>
                <c:pt idx="8">
                  <c:v>Проблемы с вывозом бытового мусора</c:v>
                </c:pt>
                <c:pt idx="9">
                  <c:v>Лесные пожары</c:v>
                </c:pt>
                <c:pt idx="10">
                  <c:v>Загрязнение воздухаавтомобильными выхлопами</c:v>
                </c:pt>
                <c:pt idx="11">
                  <c:v>Несанкционированные свалки внутри Вашего населенного пункта и в непосредственной близости от него</c:v>
                </c:pt>
                <c:pt idx="12">
                  <c:v>Незаконная вырубка лесов</c:v>
                </c:pt>
                <c:pt idx="13">
                  <c:v>Загрязнение городских и окружающих водоемов промышленными и канализационными стоками</c:v>
                </c:pt>
                <c:pt idx="14">
                  <c:v>Загрязнение городских и окружающих водоемов мусором</c:v>
                </c:pt>
                <c:pt idx="15">
                  <c:v>Загрязнение берегов городских и окружающих водоемов</c:v>
                </c:pt>
              </c:strCache>
            </c:strRef>
          </c:cat>
          <c:val>
            <c:numRef>
              <c:f>Лист1!$B$2:$B$17</c:f>
              <c:numCache>
                <c:formatCode>0%</c:formatCode>
                <c:ptCount val="16"/>
                <c:pt idx="0">
                  <c:v>0.12</c:v>
                </c:pt>
                <c:pt idx="1">
                  <c:v>0.17</c:v>
                </c:pt>
                <c:pt idx="2">
                  <c:v>0.17</c:v>
                </c:pt>
                <c:pt idx="3">
                  <c:v>0.22</c:v>
                </c:pt>
                <c:pt idx="4">
                  <c:v>0.25</c:v>
                </c:pt>
                <c:pt idx="5">
                  <c:v>0.28000000000000003</c:v>
                </c:pt>
                <c:pt idx="6">
                  <c:v>0.28999999999999998</c:v>
                </c:pt>
                <c:pt idx="7">
                  <c:v>0.3</c:v>
                </c:pt>
                <c:pt idx="8">
                  <c:v>0.3</c:v>
                </c:pt>
                <c:pt idx="9">
                  <c:v>0.31</c:v>
                </c:pt>
                <c:pt idx="10">
                  <c:v>0.32</c:v>
                </c:pt>
                <c:pt idx="11">
                  <c:v>0.35</c:v>
                </c:pt>
                <c:pt idx="12">
                  <c:v>0.37</c:v>
                </c:pt>
                <c:pt idx="13">
                  <c:v>0.37</c:v>
                </c:pt>
                <c:pt idx="14">
                  <c:v>0.43</c:v>
                </c:pt>
                <c:pt idx="15">
                  <c:v>0.44</c:v>
                </c:pt>
              </c:numCache>
            </c:numRef>
          </c:val>
        </c:ser>
        <c:ser>
          <c:idx val="1"/>
          <c:order val="1"/>
          <c:tx>
            <c:v>скорее актуально</c:v>
          </c:tx>
          <c:spPr>
            <a:pattFill prst="dkVert">
              <a:fgClr>
                <a:schemeClr val="tx1"/>
              </a:fgClr>
              <a:bgClr>
                <a:schemeClr val="bg1"/>
              </a:bgClr>
            </a:pattFill>
            <a:ln>
              <a:solidFill>
                <a:schemeClr val="tx1"/>
              </a:solidFill>
            </a:ln>
          </c:spPr>
          <c:invertIfNegative val="0"/>
          <c:cat>
            <c:strRef>
              <c:f>Лист1!$A$2:$A$17</c:f>
              <c:strCache>
                <c:ptCount val="16"/>
                <c:pt idx="0">
                  <c:v>Вскрытие скотомогильников</c:v>
                </c:pt>
                <c:pt idx="1">
                  <c:v>Вскрытие могильников радиоактивных отходов</c:v>
                </c:pt>
                <c:pt idx="2">
                  <c:v>Строительство мусоросжигательных заводов недалеко от Вашего населенного пункта</c:v>
                </c:pt>
                <c:pt idx="3">
                  <c:v>Строительство вредных производств вблизи Вашего населенного пункта или в нем самом</c:v>
                </c:pt>
                <c:pt idx="4">
                  <c:v>Недостаточное количество зеленых насаждений внутри Вашего населенного пункта или их сокращение</c:v>
                </c:pt>
                <c:pt idx="5">
                  <c:v>Загрязнение воздуха в результате работы промышленных предприятий, ТЭЦ и т.п.</c:v>
                </c:pt>
                <c:pt idx="6">
                  <c:v>Загрязнение почвы в результате работы промышленных предприятий</c:v>
                </c:pt>
                <c:pt idx="7">
                  <c:v>Наличие мусорных полигонов недалеко от Вашего населенного пункта</c:v>
                </c:pt>
                <c:pt idx="8">
                  <c:v>Проблемы с вывозом бытового мусора</c:v>
                </c:pt>
                <c:pt idx="9">
                  <c:v>Лесные пожары</c:v>
                </c:pt>
                <c:pt idx="10">
                  <c:v>Загрязнение воздухаавтомобильными выхлопами</c:v>
                </c:pt>
                <c:pt idx="11">
                  <c:v>Несанкционированные свалки внутри Вашего населенного пункта и в непосредственной близости от него</c:v>
                </c:pt>
                <c:pt idx="12">
                  <c:v>Незаконная вырубка лесов</c:v>
                </c:pt>
                <c:pt idx="13">
                  <c:v>Загрязнение городских и окружающих водоемов промышленными и канализационными стоками</c:v>
                </c:pt>
                <c:pt idx="14">
                  <c:v>Загрязнение городских и окружающих водоемов мусором</c:v>
                </c:pt>
                <c:pt idx="15">
                  <c:v>Загрязнение берегов городских и окружающих водоемов</c:v>
                </c:pt>
              </c:strCache>
            </c:strRef>
          </c:cat>
          <c:val>
            <c:numRef>
              <c:f>Лист1!$C$2:$C$17</c:f>
              <c:numCache>
                <c:formatCode>0%</c:formatCode>
                <c:ptCount val="16"/>
                <c:pt idx="0">
                  <c:v>0.11</c:v>
                </c:pt>
                <c:pt idx="1">
                  <c:v>0.12</c:v>
                </c:pt>
                <c:pt idx="2">
                  <c:v>0.18</c:v>
                </c:pt>
                <c:pt idx="3">
                  <c:v>0.17</c:v>
                </c:pt>
                <c:pt idx="4">
                  <c:v>0.27</c:v>
                </c:pt>
                <c:pt idx="5">
                  <c:v>0.24</c:v>
                </c:pt>
                <c:pt idx="6">
                  <c:v>0.27</c:v>
                </c:pt>
                <c:pt idx="7">
                  <c:v>0.23</c:v>
                </c:pt>
                <c:pt idx="8">
                  <c:v>0.28000000000000003</c:v>
                </c:pt>
                <c:pt idx="9">
                  <c:v>0.2</c:v>
                </c:pt>
                <c:pt idx="10">
                  <c:v>0.34</c:v>
                </c:pt>
                <c:pt idx="11">
                  <c:v>0.23</c:v>
                </c:pt>
                <c:pt idx="12">
                  <c:v>0.2</c:v>
                </c:pt>
                <c:pt idx="13">
                  <c:v>0.27</c:v>
                </c:pt>
                <c:pt idx="14">
                  <c:v>0.3</c:v>
                </c:pt>
                <c:pt idx="15">
                  <c:v>0.28999999999999998</c:v>
                </c:pt>
              </c:numCache>
            </c:numRef>
          </c:val>
        </c:ser>
        <c:ser>
          <c:idx val="2"/>
          <c:order val="2"/>
          <c:tx>
            <c:v>скорее не актуально</c:v>
          </c:tx>
          <c:spPr>
            <a:pattFill prst="pct5">
              <a:fgClr>
                <a:schemeClr val="tx1"/>
              </a:fgClr>
              <a:bgClr>
                <a:schemeClr val="bg1"/>
              </a:bgClr>
            </a:pattFill>
            <a:ln>
              <a:solidFill>
                <a:schemeClr val="tx1"/>
              </a:solidFill>
            </a:ln>
          </c:spPr>
          <c:invertIfNegative val="0"/>
          <c:cat>
            <c:strRef>
              <c:f>Лист1!$A$2:$A$17</c:f>
              <c:strCache>
                <c:ptCount val="16"/>
                <c:pt idx="0">
                  <c:v>Вскрытие скотомогильников</c:v>
                </c:pt>
                <c:pt idx="1">
                  <c:v>Вскрытие могильников радиоактивных отходов</c:v>
                </c:pt>
                <c:pt idx="2">
                  <c:v>Строительство мусоросжигательных заводов недалеко от Вашего населенного пункта</c:v>
                </c:pt>
                <c:pt idx="3">
                  <c:v>Строительство вредных производств вблизи Вашего населенного пункта или в нем самом</c:v>
                </c:pt>
                <c:pt idx="4">
                  <c:v>Недостаточное количество зеленых насаждений внутри Вашего населенного пункта или их сокращение</c:v>
                </c:pt>
                <c:pt idx="5">
                  <c:v>Загрязнение воздуха в результате работы промышленных предприятий, ТЭЦ и т.п.</c:v>
                </c:pt>
                <c:pt idx="6">
                  <c:v>Загрязнение почвы в результате работы промышленных предприятий</c:v>
                </c:pt>
                <c:pt idx="7">
                  <c:v>Наличие мусорных полигонов недалеко от Вашего населенного пункта</c:v>
                </c:pt>
                <c:pt idx="8">
                  <c:v>Проблемы с вывозом бытового мусора</c:v>
                </c:pt>
                <c:pt idx="9">
                  <c:v>Лесные пожары</c:v>
                </c:pt>
                <c:pt idx="10">
                  <c:v>Загрязнение воздухаавтомобильными выхлопами</c:v>
                </c:pt>
                <c:pt idx="11">
                  <c:v>Несанкционированные свалки внутри Вашего населенного пункта и в непосредственной близости от него</c:v>
                </c:pt>
                <c:pt idx="12">
                  <c:v>Незаконная вырубка лесов</c:v>
                </c:pt>
                <c:pt idx="13">
                  <c:v>Загрязнение городских и окружающих водоемов промышленными и канализационными стоками</c:v>
                </c:pt>
                <c:pt idx="14">
                  <c:v>Загрязнение городских и окружающих водоемов мусором</c:v>
                </c:pt>
                <c:pt idx="15">
                  <c:v>Загрязнение берегов городских и окружающих водоемов</c:v>
                </c:pt>
              </c:strCache>
            </c:strRef>
          </c:cat>
          <c:val>
            <c:numRef>
              <c:f>Лист1!$D$2:$D$17</c:f>
              <c:numCache>
                <c:formatCode>0%</c:formatCode>
                <c:ptCount val="16"/>
                <c:pt idx="0">
                  <c:v>0.22</c:v>
                </c:pt>
                <c:pt idx="1">
                  <c:v>0.18</c:v>
                </c:pt>
                <c:pt idx="2">
                  <c:v>0.22</c:v>
                </c:pt>
                <c:pt idx="3">
                  <c:v>0.24</c:v>
                </c:pt>
                <c:pt idx="4">
                  <c:v>0.23</c:v>
                </c:pt>
                <c:pt idx="5">
                  <c:v>0.22</c:v>
                </c:pt>
                <c:pt idx="6">
                  <c:v>0.2</c:v>
                </c:pt>
                <c:pt idx="7">
                  <c:v>0.21</c:v>
                </c:pt>
                <c:pt idx="8">
                  <c:v>0.2</c:v>
                </c:pt>
                <c:pt idx="9">
                  <c:v>0.23</c:v>
                </c:pt>
                <c:pt idx="10">
                  <c:v>0.2</c:v>
                </c:pt>
                <c:pt idx="11">
                  <c:v>0.19</c:v>
                </c:pt>
                <c:pt idx="12">
                  <c:v>0.17</c:v>
                </c:pt>
                <c:pt idx="13">
                  <c:v>0.17</c:v>
                </c:pt>
                <c:pt idx="14">
                  <c:v>0.12</c:v>
                </c:pt>
                <c:pt idx="15">
                  <c:v>0.12</c:v>
                </c:pt>
              </c:numCache>
            </c:numRef>
          </c:val>
        </c:ser>
        <c:ser>
          <c:idx val="3"/>
          <c:order val="3"/>
          <c:tx>
            <c:v>совсем не актуально</c:v>
          </c:tx>
          <c:spPr>
            <a:pattFill prst="solidDmnd">
              <a:fgClr>
                <a:schemeClr val="tx1"/>
              </a:fgClr>
              <a:bgClr>
                <a:schemeClr val="bg1"/>
              </a:bgClr>
            </a:pattFill>
            <a:ln>
              <a:solidFill>
                <a:schemeClr val="tx1"/>
              </a:solidFill>
            </a:ln>
          </c:spPr>
          <c:invertIfNegative val="0"/>
          <c:cat>
            <c:strRef>
              <c:f>Лист1!$A$2:$A$17</c:f>
              <c:strCache>
                <c:ptCount val="16"/>
                <c:pt idx="0">
                  <c:v>Вскрытие скотомогильников</c:v>
                </c:pt>
                <c:pt idx="1">
                  <c:v>Вскрытие могильников радиоактивных отходов</c:v>
                </c:pt>
                <c:pt idx="2">
                  <c:v>Строительство мусоросжигательных заводов недалеко от Вашего населенного пункта</c:v>
                </c:pt>
                <c:pt idx="3">
                  <c:v>Строительство вредных производств вблизи Вашего населенного пункта или в нем самом</c:v>
                </c:pt>
                <c:pt idx="4">
                  <c:v>Недостаточное количество зеленых насаждений внутри Вашего населенного пункта или их сокращение</c:v>
                </c:pt>
                <c:pt idx="5">
                  <c:v>Загрязнение воздуха в результате работы промышленных предприятий, ТЭЦ и т.п.</c:v>
                </c:pt>
                <c:pt idx="6">
                  <c:v>Загрязнение почвы в результате работы промышленных предприятий</c:v>
                </c:pt>
                <c:pt idx="7">
                  <c:v>Наличие мусорных полигонов недалеко от Вашего населенного пункта</c:v>
                </c:pt>
                <c:pt idx="8">
                  <c:v>Проблемы с вывозом бытового мусора</c:v>
                </c:pt>
                <c:pt idx="9">
                  <c:v>Лесные пожары</c:v>
                </c:pt>
                <c:pt idx="10">
                  <c:v>Загрязнение воздухаавтомобильными выхлопами</c:v>
                </c:pt>
                <c:pt idx="11">
                  <c:v>Несанкционированные свалки внутри Вашего населенного пункта и в непосредственной близости от него</c:v>
                </c:pt>
                <c:pt idx="12">
                  <c:v>Незаконная вырубка лесов</c:v>
                </c:pt>
                <c:pt idx="13">
                  <c:v>Загрязнение городских и окружающих водоемов промышленными и канализационными стоками</c:v>
                </c:pt>
                <c:pt idx="14">
                  <c:v>Загрязнение городских и окружающих водоемов мусором</c:v>
                </c:pt>
                <c:pt idx="15">
                  <c:v>Загрязнение берегов городских и окружающих водоемов</c:v>
                </c:pt>
              </c:strCache>
            </c:strRef>
          </c:cat>
          <c:val>
            <c:numRef>
              <c:f>Лист1!$E$2:$E$17</c:f>
              <c:numCache>
                <c:formatCode>0%</c:formatCode>
                <c:ptCount val="16"/>
                <c:pt idx="0">
                  <c:v>0.38</c:v>
                </c:pt>
                <c:pt idx="1">
                  <c:v>0.4</c:v>
                </c:pt>
                <c:pt idx="2">
                  <c:v>0.34</c:v>
                </c:pt>
                <c:pt idx="3">
                  <c:v>0.32</c:v>
                </c:pt>
                <c:pt idx="4">
                  <c:v>0.23</c:v>
                </c:pt>
                <c:pt idx="5">
                  <c:v>0.22</c:v>
                </c:pt>
                <c:pt idx="6">
                  <c:v>0.2</c:v>
                </c:pt>
                <c:pt idx="7">
                  <c:v>0.22</c:v>
                </c:pt>
                <c:pt idx="8">
                  <c:v>0.19</c:v>
                </c:pt>
                <c:pt idx="9">
                  <c:v>0.24</c:v>
                </c:pt>
                <c:pt idx="10">
                  <c:v>0.12</c:v>
                </c:pt>
                <c:pt idx="11">
                  <c:v>0.2</c:v>
                </c:pt>
                <c:pt idx="12">
                  <c:v>0.2</c:v>
                </c:pt>
                <c:pt idx="13">
                  <c:v>0.14000000000000001</c:v>
                </c:pt>
                <c:pt idx="14">
                  <c:v>0.12</c:v>
                </c:pt>
                <c:pt idx="15">
                  <c:v>0.12</c:v>
                </c:pt>
              </c:numCache>
            </c:numRef>
          </c:val>
        </c:ser>
        <c:dLbls>
          <c:showLegendKey val="0"/>
          <c:showVal val="0"/>
          <c:showCatName val="0"/>
          <c:showSerName val="0"/>
          <c:showPercent val="0"/>
          <c:showBubbleSize val="0"/>
        </c:dLbls>
        <c:gapWidth val="100"/>
        <c:overlap val="100"/>
        <c:axId val="106783488"/>
        <c:axId val="106785024"/>
      </c:barChart>
      <c:catAx>
        <c:axId val="106783488"/>
        <c:scaling>
          <c:orientation val="minMax"/>
        </c:scaling>
        <c:delete val="0"/>
        <c:axPos val="l"/>
        <c:majorTickMark val="out"/>
        <c:minorTickMark val="none"/>
        <c:tickLblPos val="nextTo"/>
        <c:txPr>
          <a:bodyPr rot="0" anchor="t" anchorCtr="0"/>
          <a:lstStyle/>
          <a:p>
            <a:pPr>
              <a:defRPr/>
            </a:pPr>
            <a:endParaRPr lang="ru-RU"/>
          </a:p>
        </c:txPr>
        <c:crossAx val="106785024"/>
        <c:crosses val="autoZero"/>
        <c:auto val="0"/>
        <c:lblAlgn val="ctr"/>
        <c:lblOffset val="100"/>
        <c:tickLblSkip val="1"/>
        <c:noMultiLvlLbl val="0"/>
      </c:catAx>
      <c:valAx>
        <c:axId val="106785024"/>
        <c:scaling>
          <c:orientation val="minMax"/>
          <c:max val="1"/>
        </c:scaling>
        <c:delete val="0"/>
        <c:axPos val="b"/>
        <c:numFmt formatCode="0%" sourceLinked="1"/>
        <c:majorTickMark val="out"/>
        <c:minorTickMark val="none"/>
        <c:tickLblPos val="nextTo"/>
        <c:crossAx val="106783488"/>
        <c:crossesAt val="1"/>
        <c:crossBetween val="between"/>
      </c:valAx>
    </c:plotArea>
    <c:legend>
      <c:legendPos val="b"/>
      <c:layout>
        <c:manualLayout>
          <c:xMode val="edge"/>
          <c:yMode val="edge"/>
          <c:x val="4.1407113765951672E-2"/>
          <c:y val="0.95503834154257572"/>
          <c:w val="0.76914935288261377"/>
          <c:h val="3.3214235169950757E-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508B3-7337-4E70-8559-BF3C644B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5</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29</cp:revision>
  <dcterms:created xsi:type="dcterms:W3CDTF">2021-09-20T13:37:00Z</dcterms:created>
  <dcterms:modified xsi:type="dcterms:W3CDTF">2021-09-22T07:49:00Z</dcterms:modified>
</cp:coreProperties>
</file>