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29" w:rsidRPr="00073268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6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Pr="007575BA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905">
        <w:rPr>
          <w:rFonts w:ascii="Times New Roman" w:hAnsi="Times New Roman" w:cs="Times New Roman"/>
          <w:spacing w:val="-4"/>
          <w:sz w:val="28"/>
          <w:szCs w:val="28"/>
        </w:rPr>
        <w:t>Приглашаем Вас принять участие в</w:t>
      </w:r>
      <w:r w:rsidR="004A2D89">
        <w:rPr>
          <w:rFonts w:ascii="Times New Roman" w:hAnsi="Times New Roman" w:cs="Times New Roman"/>
          <w:spacing w:val="-4"/>
          <w:sz w:val="28"/>
          <w:szCs w:val="28"/>
        </w:rPr>
        <w:t xml:space="preserve"> заочной </w:t>
      </w:r>
      <w:r w:rsidR="003A7316">
        <w:rPr>
          <w:rFonts w:ascii="Times New Roman" w:hAnsi="Times New Roman" w:cs="Times New Roman"/>
          <w:spacing w:val="-4"/>
          <w:sz w:val="28"/>
          <w:szCs w:val="28"/>
        </w:rPr>
        <w:t>научно-практической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A5C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Проблемы эффективности гражданско-правового регулирования общественных отношений»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575B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D82" w:rsidRPr="007575B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575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2D89" w:rsidRPr="007575BA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7575BA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4A2D89" w:rsidRPr="007575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2D82" w:rsidRPr="007575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575BA">
        <w:rPr>
          <w:rFonts w:ascii="Times New Roman" w:hAnsi="Times New Roman" w:cs="Times New Roman"/>
          <w:b/>
          <w:i/>
          <w:sz w:val="28"/>
          <w:szCs w:val="28"/>
        </w:rPr>
        <w:t xml:space="preserve"> г., Россия, г. Краснодар, ФГБОУ ВО «КубГУ»).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3B">
        <w:rPr>
          <w:rFonts w:ascii="Times New Roman" w:hAnsi="Times New Roman" w:cs="Times New Roman"/>
          <w:b/>
          <w:i/>
          <w:sz w:val="28"/>
          <w:szCs w:val="28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ФГБОУ ВО «Кубанский государственный университет», кафедра гражданского права.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3B">
        <w:rPr>
          <w:rFonts w:ascii="Times New Roman" w:hAnsi="Times New Roman" w:cs="Times New Roman"/>
          <w:b/>
          <w:i/>
          <w:sz w:val="28"/>
          <w:szCs w:val="28"/>
        </w:rPr>
        <w:t>Цель конференции</w:t>
      </w:r>
      <w:r w:rsidRPr="004912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гражданского законодательства с учетом опыта его применения и задач эффективного регулирования общественных отношений, а также </w:t>
      </w:r>
      <w:r w:rsidRPr="0049122C">
        <w:rPr>
          <w:rFonts w:ascii="Times New Roman" w:hAnsi="Times New Roman" w:cs="Times New Roman"/>
          <w:sz w:val="28"/>
          <w:szCs w:val="28"/>
        </w:rPr>
        <w:t xml:space="preserve">публикация и апробация результатов научных исследований </w:t>
      </w:r>
      <w:r w:rsidR="004A2D89">
        <w:rPr>
          <w:rFonts w:ascii="Times New Roman" w:hAnsi="Times New Roman" w:cs="Times New Roman"/>
          <w:sz w:val="28"/>
          <w:szCs w:val="28"/>
        </w:rPr>
        <w:t>студентов</w:t>
      </w:r>
      <w:r w:rsidR="004A2D89" w:rsidRPr="004A2D89">
        <w:rPr>
          <w:rFonts w:ascii="Times New Roman" w:hAnsi="Times New Roman" w:cs="Times New Roman"/>
          <w:sz w:val="28"/>
          <w:szCs w:val="28"/>
        </w:rPr>
        <w:t xml:space="preserve"> </w:t>
      </w:r>
      <w:r w:rsidR="004A2D89" w:rsidRPr="0049122C">
        <w:rPr>
          <w:rFonts w:ascii="Times New Roman" w:hAnsi="Times New Roman" w:cs="Times New Roman"/>
          <w:sz w:val="28"/>
          <w:szCs w:val="28"/>
        </w:rPr>
        <w:t>магистрату</w:t>
      </w:r>
      <w:r w:rsidR="004A2D89">
        <w:rPr>
          <w:rFonts w:ascii="Times New Roman" w:hAnsi="Times New Roman" w:cs="Times New Roman"/>
          <w:sz w:val="28"/>
          <w:szCs w:val="28"/>
        </w:rPr>
        <w:t xml:space="preserve">ры, </w:t>
      </w:r>
      <w:r w:rsidRPr="0049122C">
        <w:rPr>
          <w:rFonts w:ascii="Times New Roman" w:hAnsi="Times New Roman" w:cs="Times New Roman"/>
          <w:sz w:val="28"/>
          <w:szCs w:val="28"/>
        </w:rPr>
        <w:t>обучающихся в</w:t>
      </w:r>
      <w:r w:rsidR="004A2D89">
        <w:rPr>
          <w:rFonts w:ascii="Times New Roman" w:hAnsi="Times New Roman" w:cs="Times New Roman"/>
          <w:sz w:val="28"/>
          <w:szCs w:val="28"/>
        </w:rPr>
        <w:t xml:space="preserve"> ФГБОУ ВО «КубГУ»</w:t>
      </w:r>
      <w:r w:rsidRPr="0049122C">
        <w:rPr>
          <w:rFonts w:ascii="Times New Roman" w:hAnsi="Times New Roman" w:cs="Times New Roman"/>
          <w:sz w:val="28"/>
          <w:szCs w:val="28"/>
        </w:rPr>
        <w:t xml:space="preserve"> </w:t>
      </w:r>
      <w:r w:rsidR="004A2D89">
        <w:rPr>
          <w:rFonts w:ascii="Times New Roman" w:hAnsi="Times New Roman" w:cs="Times New Roman"/>
          <w:sz w:val="28"/>
          <w:szCs w:val="28"/>
        </w:rPr>
        <w:t>по направлению</w:t>
      </w:r>
      <w:r w:rsidR="00412D8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A2D89">
        <w:rPr>
          <w:rFonts w:ascii="Times New Roman" w:hAnsi="Times New Roman" w:cs="Times New Roman"/>
          <w:sz w:val="28"/>
          <w:szCs w:val="28"/>
        </w:rPr>
        <w:t xml:space="preserve"> «Гражданское право»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A29" w:rsidRPr="0049122C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2C">
        <w:rPr>
          <w:rFonts w:ascii="Times New Roman" w:hAnsi="Times New Roman" w:cs="Times New Roman"/>
          <w:sz w:val="28"/>
          <w:szCs w:val="28"/>
        </w:rPr>
        <w:t>По результатам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12D82">
        <w:rPr>
          <w:rFonts w:ascii="Times New Roman" w:hAnsi="Times New Roman" w:cs="Times New Roman"/>
          <w:sz w:val="28"/>
          <w:szCs w:val="28"/>
        </w:rPr>
        <w:t>07</w:t>
      </w:r>
      <w:r w:rsidR="00CA52A2">
        <w:rPr>
          <w:rFonts w:ascii="Times New Roman" w:hAnsi="Times New Roman" w:cs="Times New Roman"/>
          <w:sz w:val="28"/>
          <w:szCs w:val="28"/>
        </w:rPr>
        <w:t>.</w:t>
      </w:r>
      <w:r w:rsidR="004A2D89">
        <w:rPr>
          <w:rFonts w:ascii="Times New Roman" w:hAnsi="Times New Roman" w:cs="Times New Roman"/>
          <w:sz w:val="28"/>
          <w:szCs w:val="28"/>
        </w:rPr>
        <w:t>11</w:t>
      </w:r>
      <w:r w:rsidR="00CA5CEE">
        <w:rPr>
          <w:rFonts w:ascii="Times New Roman" w:hAnsi="Times New Roman" w:cs="Times New Roman"/>
          <w:sz w:val="28"/>
          <w:szCs w:val="28"/>
        </w:rPr>
        <w:t>.2</w:t>
      </w:r>
      <w:r w:rsidR="004A2D89">
        <w:rPr>
          <w:rFonts w:ascii="Times New Roman" w:hAnsi="Times New Roman" w:cs="Times New Roman"/>
          <w:sz w:val="28"/>
          <w:szCs w:val="28"/>
        </w:rPr>
        <w:t>02</w:t>
      </w:r>
      <w:r w:rsidR="00194A4E">
        <w:rPr>
          <w:rFonts w:ascii="Times New Roman" w:hAnsi="Times New Roman" w:cs="Times New Roman"/>
          <w:sz w:val="28"/>
          <w:szCs w:val="28"/>
        </w:rPr>
        <w:t>2</w:t>
      </w:r>
      <w:r w:rsidR="00A2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9122C">
        <w:rPr>
          <w:rFonts w:ascii="Times New Roman" w:hAnsi="Times New Roman" w:cs="Times New Roman"/>
          <w:sz w:val="28"/>
          <w:szCs w:val="28"/>
        </w:rPr>
        <w:t xml:space="preserve"> будет издан сборник материалов конференции.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Язык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русский.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Pr="00F5601B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2D" w:rsidRDefault="00874A29" w:rsidP="00AA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адрес оргкомитета (по адресу </w:t>
      </w:r>
      <w:r w:rsidRPr="00A275AC">
        <w:rPr>
          <w:rFonts w:ascii="Times New Roman" w:hAnsi="Times New Roman" w:cs="Times New Roman"/>
          <w:bCs/>
          <w:sz w:val="28"/>
          <w:szCs w:val="28"/>
        </w:rPr>
        <w:t>электронной почты</w:t>
      </w:r>
      <w:r w:rsidR="000F2098" w:rsidRPr="000F2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098" w:rsidRPr="00A275AC">
        <w:rPr>
          <w:rStyle w:val="x-phmenubutton"/>
          <w:rFonts w:ascii="Times New Roman" w:hAnsi="Times New Roman" w:cs="Times New Roman"/>
          <w:b/>
          <w:sz w:val="28"/>
          <w:szCs w:val="28"/>
        </w:rPr>
        <w:t>civil_law402@mail.ru</w:t>
      </w:r>
      <w:r w:rsidRPr="000F2098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пометкой «Конференция 20</w:t>
      </w:r>
      <w:r w:rsidR="004A2D89">
        <w:rPr>
          <w:rFonts w:ascii="Times New Roman" w:hAnsi="Times New Roman" w:cs="Times New Roman"/>
          <w:bCs/>
          <w:sz w:val="28"/>
          <w:szCs w:val="28"/>
        </w:rPr>
        <w:t>2</w:t>
      </w:r>
      <w:r w:rsidR="00C62E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4A29">
        <w:rPr>
          <w:rFonts w:ascii="Times New Roman" w:hAnsi="Times New Roman" w:cs="Times New Roman"/>
          <w:bCs/>
          <w:sz w:val="28"/>
          <w:szCs w:val="28"/>
        </w:rPr>
        <w:t>)</w:t>
      </w:r>
      <w:r w:rsidRPr="00F5601B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DA41F6">
        <w:rPr>
          <w:rFonts w:ascii="Times New Roman" w:hAnsi="Times New Roman" w:cs="Times New Roman"/>
          <w:sz w:val="28"/>
          <w:szCs w:val="28"/>
        </w:rPr>
        <w:t xml:space="preserve"> </w:t>
      </w:r>
      <w:r w:rsidR="00621AF1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в срок до </w:t>
      </w:r>
      <w:r w:rsidR="00412D82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27</w:t>
      </w:r>
      <w:r w:rsidR="00501B33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.</w:t>
      </w:r>
      <w:r w:rsidR="00412D82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09</w:t>
      </w:r>
      <w:r w:rsidR="00501B33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.20</w:t>
      </w:r>
      <w:r w:rsidR="004A2D89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2</w:t>
      </w:r>
      <w:r w:rsidR="00412D82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2</w:t>
      </w:r>
      <w:r w:rsidR="00501B33" w:rsidRPr="0038502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г.</w:t>
      </w:r>
      <w:r w:rsidR="00501B33">
        <w:rPr>
          <w:rFonts w:ascii="Times New Roman" w:hAnsi="Times New Roman" w:cs="Times New Roman"/>
          <w:sz w:val="28"/>
          <w:szCs w:val="28"/>
        </w:rPr>
        <w:t xml:space="preserve"> </w:t>
      </w:r>
      <w:r w:rsidR="00501B33" w:rsidRPr="00850052">
        <w:rPr>
          <w:rFonts w:ascii="Times New Roman" w:hAnsi="Times New Roman" w:cs="Times New Roman"/>
          <w:b/>
          <w:sz w:val="28"/>
          <w:szCs w:val="28"/>
        </w:rPr>
        <w:t>научную статью</w:t>
      </w:r>
      <w:r w:rsidR="00412D82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="00412D8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412D8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62EDE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 w:rsidR="00412D82">
        <w:rPr>
          <w:rFonts w:ascii="Times New Roman" w:hAnsi="Times New Roman" w:cs="Times New Roman"/>
          <w:b/>
          <w:sz w:val="28"/>
          <w:szCs w:val="28"/>
        </w:rPr>
        <w:t>, содержащ</w:t>
      </w:r>
      <w:r w:rsidR="00C62EDE">
        <w:rPr>
          <w:rFonts w:ascii="Times New Roman" w:hAnsi="Times New Roman" w:cs="Times New Roman"/>
          <w:b/>
          <w:sz w:val="28"/>
          <w:szCs w:val="28"/>
        </w:rPr>
        <w:t>ую</w:t>
      </w:r>
      <w:r w:rsidR="00412D82">
        <w:rPr>
          <w:rFonts w:ascii="Times New Roman" w:hAnsi="Times New Roman" w:cs="Times New Roman"/>
          <w:b/>
          <w:sz w:val="28"/>
          <w:szCs w:val="28"/>
        </w:rPr>
        <w:t xml:space="preserve"> данные для заключения договора (см. </w:t>
      </w:r>
      <w:r w:rsidR="0038502D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412D82">
        <w:rPr>
          <w:rFonts w:ascii="Times New Roman" w:hAnsi="Times New Roman" w:cs="Times New Roman"/>
          <w:b/>
          <w:sz w:val="28"/>
          <w:szCs w:val="28"/>
        </w:rPr>
        <w:t>)</w:t>
      </w:r>
      <w:r w:rsidR="00501B33">
        <w:rPr>
          <w:rFonts w:ascii="Times New Roman" w:hAnsi="Times New Roman" w:cs="Times New Roman"/>
          <w:sz w:val="28"/>
          <w:szCs w:val="28"/>
        </w:rPr>
        <w:t xml:space="preserve">. Статьи </w:t>
      </w:r>
      <w:r w:rsidR="00E1722D">
        <w:rPr>
          <w:rFonts w:ascii="Times New Roman" w:hAnsi="Times New Roman" w:cs="Times New Roman"/>
          <w:sz w:val="28"/>
          <w:szCs w:val="28"/>
        </w:rPr>
        <w:t>принимаются после предварительного согласования с научными руководителями</w:t>
      </w:r>
      <w:r w:rsidR="007575BA">
        <w:rPr>
          <w:rFonts w:ascii="Times New Roman" w:hAnsi="Times New Roman" w:cs="Times New Roman"/>
          <w:sz w:val="28"/>
          <w:szCs w:val="28"/>
        </w:rPr>
        <w:t xml:space="preserve"> (руководитель ВКР или руководитель НИР)</w:t>
      </w:r>
      <w:r w:rsidR="00E1722D">
        <w:rPr>
          <w:rFonts w:ascii="Times New Roman" w:hAnsi="Times New Roman" w:cs="Times New Roman"/>
          <w:sz w:val="28"/>
          <w:szCs w:val="28"/>
        </w:rPr>
        <w:t>.</w:t>
      </w:r>
      <w:r w:rsidR="0075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83" w:rsidRDefault="00C62EDE" w:rsidP="00A0738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участнику договора необходимо </w:t>
      </w:r>
      <w:r w:rsidR="0038502D" w:rsidRPr="0038502D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строго </w:t>
      </w:r>
      <w:r w:rsidRPr="0038502D">
        <w:rPr>
          <w:rFonts w:ascii="Times New Roman" w:hAnsi="Times New Roman" w:cs="Times New Roman"/>
          <w:b/>
          <w:sz w:val="32"/>
          <w:szCs w:val="32"/>
          <w:u w:val="single"/>
        </w:rPr>
        <w:t>в срок до 03.</w:t>
      </w:r>
      <w:r w:rsidR="0038502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38502D">
        <w:rPr>
          <w:rFonts w:ascii="Times New Roman" w:hAnsi="Times New Roman" w:cs="Times New Roman"/>
          <w:b/>
          <w:sz w:val="32"/>
          <w:szCs w:val="32"/>
          <w:u w:val="single"/>
        </w:rPr>
        <w:t>.2022 г.</w:t>
      </w:r>
      <w:r w:rsidRPr="00C62EDE">
        <w:rPr>
          <w:rFonts w:ascii="Times New Roman" w:hAnsi="Times New Roman" w:cs="Times New Roman"/>
          <w:b/>
          <w:sz w:val="28"/>
          <w:szCs w:val="28"/>
        </w:rPr>
        <w:t xml:space="preserve"> подписать</w:t>
      </w:r>
      <w:r>
        <w:rPr>
          <w:rFonts w:ascii="Times New Roman" w:hAnsi="Times New Roman" w:cs="Times New Roman"/>
          <w:sz w:val="28"/>
          <w:szCs w:val="28"/>
        </w:rPr>
        <w:t xml:space="preserve"> его в 1 экземпляре, </w:t>
      </w:r>
      <w:r w:rsidRPr="0038502D">
        <w:rPr>
          <w:rFonts w:ascii="Times New Roman" w:hAnsi="Times New Roman" w:cs="Times New Roman"/>
          <w:b/>
          <w:sz w:val="28"/>
          <w:szCs w:val="28"/>
        </w:rPr>
        <w:t>принести на кафедру</w:t>
      </w:r>
      <w:r w:rsidR="003850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DE">
        <w:rPr>
          <w:rFonts w:ascii="Times New Roman" w:hAnsi="Times New Roman" w:cs="Times New Roman"/>
          <w:b/>
          <w:sz w:val="28"/>
          <w:szCs w:val="28"/>
        </w:rPr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конференции в сумме, указанной в договоре</w:t>
      </w:r>
      <w:r w:rsidR="0038502D">
        <w:rPr>
          <w:rFonts w:ascii="Times New Roman" w:hAnsi="Times New Roman" w:cs="Times New Roman"/>
          <w:sz w:val="28"/>
          <w:szCs w:val="28"/>
        </w:rPr>
        <w:t xml:space="preserve">, и </w:t>
      </w:r>
      <w:r w:rsidR="0038502D" w:rsidRPr="0038502D">
        <w:rPr>
          <w:rFonts w:ascii="Times New Roman" w:hAnsi="Times New Roman" w:cs="Times New Roman"/>
          <w:b/>
          <w:sz w:val="28"/>
          <w:szCs w:val="28"/>
        </w:rPr>
        <w:t>прислать (принести) копию (скан) чека</w:t>
      </w:r>
      <w:r w:rsidR="0038502D">
        <w:rPr>
          <w:rFonts w:ascii="Times New Roman" w:hAnsi="Times New Roman" w:cs="Times New Roman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sz w:val="28"/>
          <w:szCs w:val="28"/>
        </w:rPr>
        <w:t>. Если участнику нужен экземпляр договора, то необходимо представить два экземпляра договора, подписанных участником</w:t>
      </w:r>
      <w:r w:rsidR="0038502D">
        <w:rPr>
          <w:rFonts w:ascii="Times New Roman" w:hAnsi="Times New Roman" w:cs="Times New Roman"/>
          <w:sz w:val="28"/>
          <w:szCs w:val="28"/>
        </w:rPr>
        <w:t>, т.к. один экземпляр остается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A07383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плата орг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анизационного </w:t>
      </w:r>
      <w:r w:rsidR="00A07383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взноса 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осуществляется </w:t>
      </w:r>
      <w:r w:rsidR="00A07383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безналичным путем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платежным реквизитам, указанным в договоре</w:t>
      </w:r>
      <w:r w:rsidR="00A07383"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A07383" w:rsidRPr="00850052">
        <w:t xml:space="preserve"> </w:t>
      </w:r>
      <w:r w:rsidR="00A07383" w:rsidRPr="008500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назначении платежа </w:t>
      </w:r>
      <w:r w:rsidR="00A07383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обязательно</w:t>
      </w:r>
      <w:r w:rsidR="00A07383" w:rsidRPr="008500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необходимо указать: оплата услуг </w:t>
      </w:r>
      <w:r w:rsidR="00A07383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договору № 2</w:t>
      </w:r>
      <w:r w:rsidR="00A073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A07383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/1</w:t>
      </w:r>
      <w:r w:rsidR="00A073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77</w:t>
      </w:r>
      <w:r w:rsidR="00A07383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от </w:t>
      </w:r>
      <w:r w:rsidR="00A073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19</w:t>
      </w:r>
      <w:r w:rsidR="00A07383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.09.202</w:t>
      </w:r>
      <w:r w:rsidR="00A073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A07383" w:rsidRPr="008500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Реквизиты для оплаты указаны в договоре.</w:t>
      </w:r>
    </w:p>
    <w:p w:rsidR="0038502D" w:rsidRDefault="0038502D" w:rsidP="0038502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4A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Авторы статей несут ответственность за </w:t>
      </w:r>
      <w:r w:rsidR="001F3C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актуальность </w:t>
      </w:r>
      <w:r w:rsidR="001F3C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редакции </w:t>
      </w:r>
      <w:proofErr w:type="spellStart"/>
      <w:r w:rsidR="001F3C05">
        <w:rPr>
          <w:rFonts w:ascii="Times New Roman" w:eastAsia="SimSun" w:hAnsi="Times New Roman" w:cs="Times New Roman"/>
          <w:sz w:val="28"/>
          <w:szCs w:val="28"/>
          <w:lang w:eastAsia="zh-CN"/>
        </w:rPr>
        <w:t>н.п.а</w:t>
      </w:r>
      <w:proofErr w:type="spellEnd"/>
      <w:r w:rsidR="001F3C05">
        <w:rPr>
          <w:rFonts w:ascii="Times New Roman" w:eastAsia="SimSun" w:hAnsi="Times New Roman" w:cs="Times New Roman"/>
          <w:sz w:val="28"/>
          <w:szCs w:val="28"/>
          <w:lang w:eastAsia="zh-CN"/>
        </w:rPr>
        <w:t>.,</w:t>
      </w:r>
      <w:r w:rsidR="001F3C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874A29">
        <w:rPr>
          <w:rFonts w:ascii="Times New Roman" w:eastAsia="SimSun" w:hAnsi="Times New Roman" w:cs="Times New Roman"/>
          <w:sz w:val="28"/>
          <w:szCs w:val="28"/>
          <w:lang w:eastAsia="zh-CN"/>
        </w:rPr>
        <w:t>точность приведенных фактов, статистических данных, собственных имен и прочих сведений, а также за нарушение авторских прав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т.ч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874A29">
        <w:rPr>
          <w:rFonts w:ascii="Times New Roman" w:eastAsia="SimSun" w:hAnsi="Times New Roman" w:cs="Times New Roman"/>
          <w:sz w:val="28"/>
          <w:szCs w:val="28"/>
          <w:lang w:eastAsia="zh-CN"/>
        </w:rPr>
        <w:t>плагиат).</w:t>
      </w:r>
      <w:r w:rsidRPr="00BE62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8502D" w:rsidRDefault="0038502D" w:rsidP="0038502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7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Организационный взнос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участие в конференции составляет 1 тыс. руб.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(организаци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приема тезисов докладов, рецензирование, сборник с публикацией). Стоимость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каждой дополнительно представляемой для опубликования статьи 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 тыс.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руб. Организационный комитет оставляет за собой право отбора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научных статей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Оплата организационного взноса за каждую статью производится только после одобрения статьи к опубликованию оргкомитетом и 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>подписания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участником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договора на участие в конференции</w:t>
      </w:r>
      <w:r w:rsidR="007575BA">
        <w:rPr>
          <w:rFonts w:ascii="Times New Roman" w:eastAsia="SimSun" w:hAnsi="Times New Roman" w:cs="Times New Roman"/>
          <w:sz w:val="28"/>
          <w:szCs w:val="28"/>
          <w:lang w:eastAsia="zh-CN"/>
        </w:rPr>
        <w:t>, но не позднее 03.10.2022 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8502D" w:rsidRPr="00C62EDE" w:rsidRDefault="0038502D" w:rsidP="00AA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DE" w:rsidRDefault="00A07383" w:rsidP="00A073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12D82" w:rsidRDefault="00C62EDE" w:rsidP="00A0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4111"/>
      </w:tblGrid>
      <w:tr w:rsidR="00412D82" w:rsidRPr="00C62EDE" w:rsidTr="00412D82">
        <w:trPr>
          <w:jc w:val="center"/>
        </w:trPr>
        <w:tc>
          <w:tcPr>
            <w:tcW w:w="846" w:type="dxa"/>
          </w:tcPr>
          <w:p w:rsidR="00412D82" w:rsidRPr="00C62EDE" w:rsidRDefault="00412D82" w:rsidP="00412D8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394" w:type="dxa"/>
          </w:tcPr>
          <w:p w:rsidR="00412D82" w:rsidRPr="00C62EDE" w:rsidRDefault="00C62EDE" w:rsidP="00412D8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b/>
                <w:sz w:val="25"/>
                <w:szCs w:val="25"/>
              </w:rPr>
              <w:t>Требуемые</w:t>
            </w:r>
            <w:r w:rsidR="00412D82" w:rsidRPr="00C62ED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данные</w:t>
            </w:r>
          </w:p>
        </w:tc>
        <w:tc>
          <w:tcPr>
            <w:tcW w:w="4111" w:type="dxa"/>
          </w:tcPr>
          <w:p w:rsidR="00412D82" w:rsidRPr="00C62EDE" w:rsidRDefault="00C62EDE" w:rsidP="00412D8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b/>
                <w:sz w:val="25"/>
                <w:szCs w:val="25"/>
              </w:rPr>
              <w:t>Сведения об авторе</w:t>
            </w:r>
          </w:p>
        </w:tc>
      </w:tr>
      <w:tr w:rsidR="00C62EDE" w:rsidRPr="00C62EDE" w:rsidTr="00412D82">
        <w:trPr>
          <w:jc w:val="center"/>
        </w:trPr>
        <w:tc>
          <w:tcPr>
            <w:tcW w:w="846" w:type="dxa"/>
          </w:tcPr>
          <w:p w:rsidR="00C62EDE" w:rsidRPr="00C62EDE" w:rsidRDefault="00C62EDE" w:rsidP="00C62E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Ф.И.О. полностью</w:t>
            </w:r>
          </w:p>
        </w:tc>
        <w:tc>
          <w:tcPr>
            <w:tcW w:w="4111" w:type="dxa"/>
          </w:tcPr>
          <w:p w:rsidR="00C62EDE" w:rsidRPr="00C62EDE" w:rsidRDefault="00C62EDE" w:rsidP="00412D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2EDE" w:rsidRPr="00C62EDE" w:rsidTr="00412D82">
        <w:trPr>
          <w:jc w:val="center"/>
        </w:trPr>
        <w:tc>
          <w:tcPr>
            <w:tcW w:w="846" w:type="dxa"/>
          </w:tcPr>
          <w:p w:rsidR="00C62EDE" w:rsidRPr="00C62EDE" w:rsidRDefault="00C62EDE" w:rsidP="00C62E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Документ, удостоверяющий личность</w:t>
            </w:r>
          </w:p>
        </w:tc>
        <w:tc>
          <w:tcPr>
            <w:tcW w:w="4111" w:type="dxa"/>
          </w:tcPr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Серия и номер:</w:t>
            </w:r>
          </w:p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Кем выдан:</w:t>
            </w:r>
          </w:p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Дата выдачи:</w:t>
            </w:r>
          </w:p>
        </w:tc>
      </w:tr>
      <w:tr w:rsidR="00C62EDE" w:rsidRPr="00C62EDE" w:rsidTr="00412D82">
        <w:trPr>
          <w:jc w:val="center"/>
        </w:trPr>
        <w:tc>
          <w:tcPr>
            <w:tcW w:w="846" w:type="dxa"/>
          </w:tcPr>
          <w:p w:rsidR="00C62EDE" w:rsidRPr="00C62EDE" w:rsidRDefault="00C62EDE" w:rsidP="00C62E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 xml:space="preserve">Адрес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фактического </w:t>
            </w: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 xml:space="preserve">проживания </w:t>
            </w:r>
          </w:p>
        </w:tc>
        <w:tc>
          <w:tcPr>
            <w:tcW w:w="4111" w:type="dxa"/>
          </w:tcPr>
          <w:p w:rsidR="00C62EDE" w:rsidRPr="00C62EDE" w:rsidRDefault="00C62EDE" w:rsidP="00412D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2EDE" w:rsidRPr="00C62EDE" w:rsidTr="00412D82">
        <w:trPr>
          <w:jc w:val="center"/>
        </w:trPr>
        <w:tc>
          <w:tcPr>
            <w:tcW w:w="846" w:type="dxa"/>
          </w:tcPr>
          <w:p w:rsidR="00C62EDE" w:rsidRPr="00C62EDE" w:rsidRDefault="00C62EDE" w:rsidP="00C62E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Количество статей, планируемых к опубликованию (одна иди две)</w:t>
            </w:r>
          </w:p>
        </w:tc>
        <w:tc>
          <w:tcPr>
            <w:tcW w:w="4111" w:type="dxa"/>
          </w:tcPr>
          <w:p w:rsidR="00C62EDE" w:rsidRPr="00C62EDE" w:rsidRDefault="00C62EDE" w:rsidP="00412D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2EDE" w:rsidRPr="00C62EDE" w:rsidTr="00412D82">
        <w:trPr>
          <w:jc w:val="center"/>
        </w:trPr>
        <w:tc>
          <w:tcPr>
            <w:tcW w:w="846" w:type="dxa"/>
          </w:tcPr>
          <w:p w:rsidR="00C62EDE" w:rsidRPr="00C62EDE" w:rsidRDefault="00C62EDE" w:rsidP="00C62E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A07383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 xml:space="preserve">Название статьи </w:t>
            </w:r>
          </w:p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(если две статьи, то название каждой отдельно)</w:t>
            </w:r>
          </w:p>
        </w:tc>
        <w:tc>
          <w:tcPr>
            <w:tcW w:w="4111" w:type="dxa"/>
          </w:tcPr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  <w:p w:rsidR="00C62EDE" w:rsidRPr="00C62EDE" w:rsidRDefault="00C62EDE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62EDE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</w:p>
        </w:tc>
      </w:tr>
      <w:tr w:rsidR="001E780F" w:rsidRPr="00C62EDE" w:rsidTr="00412D82">
        <w:trPr>
          <w:jc w:val="center"/>
        </w:trPr>
        <w:tc>
          <w:tcPr>
            <w:tcW w:w="846" w:type="dxa"/>
          </w:tcPr>
          <w:p w:rsidR="001E780F" w:rsidRPr="00C62EDE" w:rsidRDefault="001E780F" w:rsidP="00C62E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E780F" w:rsidRPr="00C62EDE" w:rsidRDefault="001E780F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Номер телефона участника для связи и адрес электронной почты</w:t>
            </w:r>
          </w:p>
        </w:tc>
        <w:tc>
          <w:tcPr>
            <w:tcW w:w="4111" w:type="dxa"/>
          </w:tcPr>
          <w:p w:rsidR="001E780F" w:rsidRDefault="001E780F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Тел.</w:t>
            </w:r>
          </w:p>
          <w:p w:rsidR="001E780F" w:rsidRPr="00C62EDE" w:rsidRDefault="001E780F" w:rsidP="00C62E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Эл. почта</w:t>
            </w:r>
          </w:p>
        </w:tc>
      </w:tr>
    </w:tbl>
    <w:p w:rsidR="00BE626C" w:rsidRPr="00BE626C" w:rsidRDefault="00BE626C" w:rsidP="00BE6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Требования к оформлению статьи:</w:t>
      </w:r>
    </w:p>
    <w:p w:rsidR="00874A29" w:rsidRPr="00C5101B" w:rsidRDefault="00874A29" w:rsidP="00874A2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4A29" w:rsidRPr="00C5101B" w:rsidRDefault="00874A29" w:rsidP="00874A29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Объём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–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4-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страниц.</w:t>
      </w:r>
    </w:p>
    <w:p w:rsidR="00874A29" w:rsidRPr="00C5101B" w:rsidRDefault="00874A29" w:rsidP="00874A29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Оформление текста самой статьи</w:t>
      </w:r>
    </w:p>
    <w:p w:rsidR="00874A29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тиль текста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«Обычный» </w:t>
      </w:r>
    </w:p>
    <w:p w:rsidR="00874A29" w:rsidRPr="00C5101B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Поля: верхнее и нижнее по 2 см, левое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правое по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см.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Шрифт –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Times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New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Roman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, размер – 14; межстрочный интервал – 1,5; выравнивание по ширине; абзацный отступ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,25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см;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расстановка переносов – автоматическая,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ориентация листа – книжная. </w:t>
      </w:r>
    </w:p>
    <w:p w:rsidR="00874A29" w:rsidRPr="00C5101B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Все рисунки и таблицы должны быть пронумерованы и снабжены названиями или подрисуночными подписями. Т</w:t>
      </w:r>
      <w:r w:rsidRPr="00C510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аблицы набираются в том же формате, что и основной текст.</w:t>
      </w:r>
    </w:p>
    <w:p w:rsidR="00874A29" w:rsidRPr="00C5101B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zh-CN"/>
        </w:rPr>
        <w:t xml:space="preserve">Оформление заголовка 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(межстрочный интервал – одинарный)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Прописными, жирными буквами, выравнивание по центру строки без абзацного отступа) 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НАЗВАНИЕ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Через 1 строку – </w:t>
      </w:r>
      <w:r w:rsidRPr="00C5101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Ф.И.О. автора статьи полностью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(шрифт жирный курсив, выравнивание по правому краю)</w:t>
      </w:r>
      <w:r w:rsidRPr="00C5101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следующей строке (шрифт курсив, выравнивание по правому краю) – </w:t>
      </w: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ученое звание, ученая степень, название вуза, го</w:t>
      </w:r>
      <w:r w:rsidR="005D710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род или должность, место работы/обучения,</w:t>
      </w: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город (все без сокращений).</w:t>
      </w:r>
    </w:p>
    <w:p w:rsidR="00874A29" w:rsidRPr="00C5101B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Через 1 строку – текст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Через 1 строку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текста статьи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–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надпись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</w:t>
      </w:r>
      <w:r w:rsidRPr="00C5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»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(выровнять по центру).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жстрочный интервал –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одинарный.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Далее приводится список литературы, который оформляется в соответствии с ГОСТ Р </w:t>
      </w:r>
      <w:r w:rsidRPr="00C510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7.07-2009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порядке ссыло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 в тексте статьи.</w:t>
      </w:r>
    </w:p>
    <w:p w:rsidR="00850052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Ссылки в тексте на соответствующий источник из списка литературы оформляются в квадратных скобках, например: [2</w:t>
      </w:r>
      <w:r w:rsidR="00171F9F">
        <w:rPr>
          <w:rFonts w:ascii="Times New Roman" w:eastAsia="SimSun" w:hAnsi="Times New Roman" w:cs="Times New Roman"/>
          <w:sz w:val="28"/>
          <w:szCs w:val="28"/>
          <w:lang w:eastAsia="zh-CN"/>
        </w:rPr>
        <w:t>, с. 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]. 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Образец оформления статьи приведен в Приложении № </w:t>
      </w:r>
      <w:r w:rsidR="00A07383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07383" w:rsidRDefault="00A07383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4A29" w:rsidRDefault="00874A29" w:rsidP="00A07383">
      <w:pPr>
        <w:spacing w:after="0" w:line="240" w:lineRule="auto"/>
        <w:ind w:firstLine="540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Приложение № </w:t>
      </w:r>
      <w:r w:rsidR="00A0738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</w:p>
    <w:p w:rsidR="00874A29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4A29" w:rsidRPr="002A6788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A67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Образец оформления статьи</w:t>
      </w:r>
    </w:p>
    <w:p w:rsidR="00874A29" w:rsidRPr="002A6788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74A29" w:rsidRPr="002A6788" w:rsidRDefault="00874A29" w:rsidP="00874A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6788">
        <w:rPr>
          <w:rFonts w:ascii="Times New Roman" w:eastAsia="Calibri" w:hAnsi="Times New Roman" w:cs="Times New Roman"/>
          <w:bCs/>
          <w:sz w:val="24"/>
          <w:szCs w:val="24"/>
        </w:rPr>
        <w:t xml:space="preserve">УДК </w:t>
      </w:r>
      <w:r>
        <w:rPr>
          <w:rFonts w:ascii="Times New Roman" w:eastAsia="Calibri" w:hAnsi="Times New Roman" w:cs="Times New Roman"/>
          <w:bCs/>
          <w:sz w:val="24"/>
          <w:szCs w:val="24"/>
        </w:rPr>
        <w:t>347.191</w:t>
      </w:r>
    </w:p>
    <w:p w:rsidR="00874A29" w:rsidRPr="002A6788" w:rsidRDefault="00874A29" w:rsidP="00874A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4A29" w:rsidRDefault="00874A29" w:rsidP="00874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ОНОВНЫЕ ЗАДАЧИ МОДЕРНИЗАЦИИ ЗАКОНОДАТЕЛЬСТВА</w:t>
      </w:r>
    </w:p>
    <w:p w:rsidR="00874A29" w:rsidRPr="002A6788" w:rsidRDefault="00874A29" w:rsidP="00874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ЮРИДИЧЕСКИХ ЛИЦАХ</w:t>
      </w: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6788">
        <w:rPr>
          <w:rFonts w:ascii="Times New Roman" w:eastAsia="Calibri" w:hAnsi="Times New Roman" w:cs="Times New Roman"/>
          <w:b/>
          <w:i/>
          <w:sz w:val="24"/>
          <w:szCs w:val="24"/>
        </w:rPr>
        <w:t>Петров Иван Иванович,</w:t>
      </w:r>
    </w:p>
    <w:p w:rsidR="00874A29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 </w:t>
      </w:r>
      <w:r w:rsidRPr="00CE3979">
        <w:rPr>
          <w:rFonts w:ascii="Times New Roman" w:eastAsia="Calibri" w:hAnsi="Times New Roman" w:cs="Times New Roman"/>
          <w:i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eastAsia="Calibri" w:hAnsi="Times New Roman" w:cs="Times New Roman"/>
          <w:i/>
          <w:sz w:val="24"/>
          <w:szCs w:val="24"/>
        </w:rPr>
        <w:t>, г. Краснодар</w:t>
      </w:r>
    </w:p>
    <w:p w:rsidR="00874A29" w:rsidRPr="00CE3979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программа магистерской подготовки «Гражданское право»</w:t>
      </w: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4A29" w:rsidRPr="002A6788" w:rsidRDefault="00874A29" w:rsidP="00874A2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Текст статьи </w:t>
      </w:r>
      <w:r w:rsidRPr="002A6788">
        <w:rPr>
          <w:rFonts w:ascii="Times New Roman" w:eastAsia="Calibri" w:hAnsi="Times New Roman" w:cs="Times New Roman"/>
          <w:sz w:val="24"/>
          <w:szCs w:val="24"/>
        </w:rPr>
        <w:t>[1]. Текст статьи. Текст стат</w:t>
      </w:r>
      <w:r>
        <w:rPr>
          <w:rFonts w:ascii="Times New Roman" w:eastAsia="Calibri" w:hAnsi="Times New Roman" w:cs="Times New Roman"/>
          <w:sz w:val="24"/>
          <w:szCs w:val="24"/>
        </w:rPr>
        <w:t>ьи. Текст статьи. Текст статьи</w:t>
      </w:r>
      <w:r w:rsidRPr="002A6788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Pr="002A6788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788">
        <w:rPr>
          <w:rFonts w:ascii="Times New Roman" w:eastAsia="Calibri" w:hAnsi="Times New Roman" w:cs="Times New Roman"/>
          <w:sz w:val="24"/>
          <w:szCs w:val="24"/>
        </w:rPr>
        <w:t>24].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CAD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3, с. 32; 4, с. 54</w:t>
      </w:r>
      <w:r w:rsidRPr="00180CAD">
        <w:rPr>
          <w:rFonts w:ascii="Times New Roman" w:eastAsia="Calibri" w:hAnsi="Times New Roman" w:cs="Times New Roman"/>
          <w:sz w:val="24"/>
          <w:szCs w:val="24"/>
        </w:rPr>
        <w:t>]</w:t>
      </w:r>
      <w:r w:rsidRPr="002A6788">
        <w:rPr>
          <w:rFonts w:ascii="Times New Roman" w:eastAsia="Calibri" w:hAnsi="Times New Roman" w:cs="Times New Roman"/>
          <w:sz w:val="24"/>
          <w:szCs w:val="24"/>
        </w:rPr>
        <w:t>. Текст статьи. Текст статьи.</w:t>
      </w:r>
    </w:p>
    <w:p w:rsidR="00874A29" w:rsidRDefault="00874A29" w:rsidP="00874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74A29" w:rsidRPr="002A6788" w:rsidRDefault="00874A29" w:rsidP="00874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A29" w:rsidRPr="002A6788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141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Гражданский кодекс Российской Федерации (часть первая) от 30.11.1994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Pr="009141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51-ФЗ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// СЗ РФ. 1994. № 32. Ст. 3301.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67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Суханов Е. А. Сравнительное корпоративное право. М.: Статут, 2014. 456 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Юридические лица в гражданском праве зарубежных стран: монография / отв. ред. Н.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Семилютина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М.: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ИЗиСП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ИНФРА-М, 2015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432 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Юридические лица в российском гражданском праве: монография: в 3 т. / отв. ред. А.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Габов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О.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В. Гутников, С.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 Синицын. М.: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ИЗиСП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ИНФРА-М, 2015. Т. 1: Общие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положения о юридических лицах. 384 с.</w:t>
      </w:r>
    </w:p>
    <w:p w:rsidR="00874A29" w:rsidRPr="00FD0296" w:rsidRDefault="00874A29" w:rsidP="00FD02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74A29" w:rsidRPr="00FD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1132C"/>
    <w:multiLevelType w:val="hybridMultilevel"/>
    <w:tmpl w:val="86E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9"/>
    <w:rsid w:val="000418F3"/>
    <w:rsid w:val="00051455"/>
    <w:rsid w:val="000C6290"/>
    <w:rsid w:val="000F2098"/>
    <w:rsid w:val="00171F9F"/>
    <w:rsid w:val="001913E8"/>
    <w:rsid w:val="00194A4E"/>
    <w:rsid w:val="001C3642"/>
    <w:rsid w:val="001E780F"/>
    <w:rsid w:val="001F3C05"/>
    <w:rsid w:val="001F3D88"/>
    <w:rsid w:val="0038502D"/>
    <w:rsid w:val="003A10CD"/>
    <w:rsid w:val="003A7316"/>
    <w:rsid w:val="00412D82"/>
    <w:rsid w:val="004A2D89"/>
    <w:rsid w:val="00501B33"/>
    <w:rsid w:val="005D2B41"/>
    <w:rsid w:val="005D7109"/>
    <w:rsid w:val="00621AF1"/>
    <w:rsid w:val="00646D8C"/>
    <w:rsid w:val="007575BA"/>
    <w:rsid w:val="007D2F89"/>
    <w:rsid w:val="00850052"/>
    <w:rsid w:val="00874A29"/>
    <w:rsid w:val="009F7C57"/>
    <w:rsid w:val="00A07383"/>
    <w:rsid w:val="00A275AC"/>
    <w:rsid w:val="00A7532D"/>
    <w:rsid w:val="00AA3608"/>
    <w:rsid w:val="00B05EE0"/>
    <w:rsid w:val="00B454A8"/>
    <w:rsid w:val="00B87283"/>
    <w:rsid w:val="00BE626C"/>
    <w:rsid w:val="00C62EDE"/>
    <w:rsid w:val="00C931E1"/>
    <w:rsid w:val="00CA52A2"/>
    <w:rsid w:val="00CA52B4"/>
    <w:rsid w:val="00CA5CEE"/>
    <w:rsid w:val="00D945C5"/>
    <w:rsid w:val="00DA41F6"/>
    <w:rsid w:val="00DD0904"/>
    <w:rsid w:val="00DE2761"/>
    <w:rsid w:val="00E1722D"/>
    <w:rsid w:val="00F2772E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8582-8545-434F-93E1-5162E539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2B4"/>
    <w:rPr>
      <w:color w:val="808080"/>
      <w:shd w:val="clear" w:color="auto" w:fill="E6E6E6"/>
    </w:rPr>
  </w:style>
  <w:style w:type="character" w:customStyle="1" w:styleId="x-phmenubutton">
    <w:name w:val="x-ph__menu__button"/>
    <w:basedOn w:val="a0"/>
    <w:rsid w:val="000F2098"/>
  </w:style>
  <w:style w:type="paragraph" w:styleId="a4">
    <w:name w:val="Balloon Text"/>
    <w:basedOn w:val="a"/>
    <w:link w:val="a5"/>
    <w:uiPriority w:val="99"/>
    <w:semiHidden/>
    <w:unhideWhenUsed/>
    <w:rsid w:val="004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Мигачева Анна</dc:creator>
  <cp:lastModifiedBy>Diana</cp:lastModifiedBy>
  <cp:revision>9</cp:revision>
  <dcterms:created xsi:type="dcterms:W3CDTF">2022-09-18T07:46:00Z</dcterms:created>
  <dcterms:modified xsi:type="dcterms:W3CDTF">2022-09-19T05:23:00Z</dcterms:modified>
</cp:coreProperties>
</file>