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E3" w:rsidRPr="00C914D4" w:rsidRDefault="00D13DE3" w:rsidP="00247298">
      <w:pPr>
        <w:jc w:val="center"/>
        <w:rPr>
          <w:b/>
          <w:bCs/>
          <w:sz w:val="26"/>
          <w:szCs w:val="26"/>
        </w:rPr>
      </w:pPr>
      <w:r w:rsidRPr="00C914D4">
        <w:rPr>
          <w:b/>
          <w:bCs/>
          <w:sz w:val="26"/>
          <w:szCs w:val="26"/>
        </w:rPr>
        <w:t>Информационное письмо №1</w:t>
      </w:r>
    </w:p>
    <w:p w:rsidR="00247298" w:rsidRPr="00C914D4" w:rsidRDefault="00247298" w:rsidP="00247298">
      <w:pPr>
        <w:jc w:val="center"/>
        <w:rPr>
          <w:b/>
          <w:bCs/>
          <w:sz w:val="26"/>
          <w:szCs w:val="26"/>
        </w:rPr>
      </w:pPr>
    </w:p>
    <w:p w:rsidR="007224D8" w:rsidRPr="00C914D4" w:rsidRDefault="007224D8" w:rsidP="00247298">
      <w:pPr>
        <w:jc w:val="center"/>
        <w:rPr>
          <w:sz w:val="26"/>
          <w:szCs w:val="26"/>
        </w:rPr>
      </w:pPr>
      <w:r w:rsidRPr="00C914D4">
        <w:rPr>
          <w:b/>
          <w:bCs/>
          <w:sz w:val="26"/>
          <w:szCs w:val="26"/>
        </w:rPr>
        <w:t>Уважаемые коллеги!</w:t>
      </w:r>
    </w:p>
    <w:p w:rsidR="007224D8" w:rsidRPr="00C914D4" w:rsidRDefault="007224D8" w:rsidP="00247298">
      <w:pPr>
        <w:jc w:val="center"/>
        <w:rPr>
          <w:sz w:val="26"/>
          <w:szCs w:val="26"/>
        </w:rPr>
      </w:pPr>
      <w:r w:rsidRPr="00C914D4">
        <w:rPr>
          <w:sz w:val="26"/>
          <w:szCs w:val="26"/>
        </w:rPr>
        <w:t>Кубанский государственный университет</w:t>
      </w:r>
    </w:p>
    <w:p w:rsidR="00D13DE3" w:rsidRPr="00C914D4" w:rsidRDefault="00D13DE3" w:rsidP="00466209">
      <w:pPr>
        <w:jc w:val="center"/>
        <w:rPr>
          <w:sz w:val="26"/>
          <w:szCs w:val="26"/>
        </w:rPr>
      </w:pPr>
      <w:r w:rsidRPr="00C914D4">
        <w:rPr>
          <w:sz w:val="26"/>
          <w:szCs w:val="26"/>
        </w:rPr>
        <w:t>(филологический факультет</w:t>
      </w:r>
      <w:r w:rsidR="00F65F66" w:rsidRPr="00C914D4">
        <w:rPr>
          <w:sz w:val="26"/>
          <w:szCs w:val="26"/>
        </w:rPr>
        <w:t>, кафедра современного русского языка</w:t>
      </w:r>
      <w:r w:rsidRPr="00C914D4">
        <w:rPr>
          <w:sz w:val="26"/>
          <w:szCs w:val="26"/>
        </w:rPr>
        <w:t>)</w:t>
      </w:r>
    </w:p>
    <w:p w:rsidR="00466209" w:rsidRPr="00C914D4" w:rsidRDefault="00466209" w:rsidP="007224D8">
      <w:pPr>
        <w:jc w:val="both"/>
        <w:rPr>
          <w:sz w:val="26"/>
          <w:szCs w:val="26"/>
        </w:rPr>
      </w:pPr>
    </w:p>
    <w:p w:rsidR="000A1EAF" w:rsidRPr="00C914D4" w:rsidRDefault="007224D8" w:rsidP="000A1EAF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>Приглашает Вас принять участие в</w:t>
      </w:r>
      <w:r w:rsidR="00F65F66" w:rsidRPr="00C914D4">
        <w:rPr>
          <w:sz w:val="26"/>
          <w:szCs w:val="26"/>
        </w:rPr>
        <w:t xml:space="preserve"> </w:t>
      </w:r>
      <w:r w:rsidR="00A22C1E">
        <w:rPr>
          <w:b/>
          <w:sz w:val="28"/>
          <w:szCs w:val="28"/>
        </w:rPr>
        <w:t xml:space="preserve">юбилейной </w:t>
      </w:r>
      <w:r w:rsidR="0042082F" w:rsidRPr="0042082F">
        <w:rPr>
          <w:b/>
          <w:sz w:val="28"/>
          <w:szCs w:val="28"/>
          <w:lang w:val="en-US"/>
        </w:rPr>
        <w:t>X</w:t>
      </w:r>
      <w:r w:rsidRPr="00E80D98">
        <w:rPr>
          <w:b/>
          <w:sz w:val="26"/>
          <w:szCs w:val="26"/>
        </w:rPr>
        <w:t xml:space="preserve"> </w:t>
      </w:r>
      <w:r w:rsidR="00F65F66" w:rsidRPr="00E80D98">
        <w:rPr>
          <w:b/>
          <w:sz w:val="26"/>
          <w:szCs w:val="26"/>
        </w:rPr>
        <w:t>М</w:t>
      </w:r>
      <w:r w:rsidRPr="00E80D98">
        <w:rPr>
          <w:b/>
          <w:sz w:val="26"/>
          <w:szCs w:val="26"/>
        </w:rPr>
        <w:t>еждународной научно</w:t>
      </w:r>
      <w:r w:rsidR="00D13DE3" w:rsidRPr="00E80D98">
        <w:rPr>
          <w:b/>
          <w:sz w:val="26"/>
          <w:szCs w:val="26"/>
        </w:rPr>
        <w:t>й</w:t>
      </w:r>
      <w:r w:rsidRPr="00E80D98">
        <w:rPr>
          <w:b/>
          <w:sz w:val="26"/>
          <w:szCs w:val="26"/>
        </w:rPr>
        <w:t xml:space="preserve"> конференции «Континуальность и дискретность в языке и речи»</w:t>
      </w:r>
      <w:r w:rsidR="00D13DE3" w:rsidRPr="00C914D4">
        <w:rPr>
          <w:sz w:val="26"/>
          <w:szCs w:val="26"/>
        </w:rPr>
        <w:t xml:space="preserve"> (памяти доктора филологических наук, профессора А.Г. Лыкова)</w:t>
      </w:r>
      <w:r w:rsidRPr="00C914D4">
        <w:rPr>
          <w:sz w:val="26"/>
          <w:szCs w:val="26"/>
        </w:rPr>
        <w:t xml:space="preserve">, </w:t>
      </w:r>
      <w:r w:rsidR="00445AFD" w:rsidRPr="00C914D4">
        <w:rPr>
          <w:sz w:val="26"/>
          <w:szCs w:val="26"/>
        </w:rPr>
        <w:t xml:space="preserve">которая </w:t>
      </w:r>
      <w:r w:rsidR="00D8079F">
        <w:rPr>
          <w:sz w:val="26"/>
          <w:szCs w:val="26"/>
        </w:rPr>
        <w:t>пройдет</w:t>
      </w:r>
      <w:r w:rsidR="00445AFD" w:rsidRPr="00C914D4">
        <w:rPr>
          <w:sz w:val="26"/>
          <w:szCs w:val="26"/>
        </w:rPr>
        <w:t xml:space="preserve"> </w:t>
      </w:r>
      <w:r w:rsidR="00A22C1E">
        <w:rPr>
          <w:sz w:val="26"/>
          <w:szCs w:val="26"/>
        </w:rPr>
        <w:t xml:space="preserve">ориентировочно </w:t>
      </w:r>
      <w:r w:rsidR="00990D9C">
        <w:rPr>
          <w:b/>
          <w:sz w:val="26"/>
          <w:szCs w:val="26"/>
        </w:rPr>
        <w:t>с 23</w:t>
      </w:r>
      <w:r w:rsidR="00D8079F" w:rsidRPr="00E80D98">
        <w:rPr>
          <w:b/>
          <w:sz w:val="26"/>
          <w:szCs w:val="26"/>
        </w:rPr>
        <w:t xml:space="preserve"> по </w:t>
      </w:r>
      <w:r w:rsidR="00E528E0" w:rsidRPr="00E80D98">
        <w:rPr>
          <w:b/>
          <w:sz w:val="26"/>
          <w:szCs w:val="26"/>
        </w:rPr>
        <w:t>2</w:t>
      </w:r>
      <w:r w:rsidR="0042082F">
        <w:rPr>
          <w:b/>
          <w:sz w:val="26"/>
          <w:szCs w:val="26"/>
        </w:rPr>
        <w:t>5</w:t>
      </w:r>
      <w:r w:rsidR="00A22C1E">
        <w:rPr>
          <w:b/>
          <w:sz w:val="26"/>
          <w:szCs w:val="26"/>
        </w:rPr>
        <w:t xml:space="preserve"> октября 2025</w:t>
      </w:r>
      <w:r w:rsidR="00445AFD" w:rsidRPr="00C914D4">
        <w:rPr>
          <w:sz w:val="26"/>
          <w:szCs w:val="26"/>
        </w:rPr>
        <w:t xml:space="preserve"> в г. Краснодаре</w:t>
      </w:r>
      <w:r w:rsidR="000A1EAF" w:rsidRPr="00C914D4">
        <w:rPr>
          <w:sz w:val="26"/>
          <w:szCs w:val="26"/>
        </w:rPr>
        <w:t xml:space="preserve">. </w:t>
      </w:r>
    </w:p>
    <w:p w:rsidR="007224D8" w:rsidRPr="00C914D4" w:rsidRDefault="007224D8" w:rsidP="00466209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>Во время пленарного и секционных заседаний предполагается обсудить следующий круг проблем:</w:t>
      </w:r>
    </w:p>
    <w:p w:rsidR="000A1EAF" w:rsidRPr="00C914D4" w:rsidRDefault="000A1EAF" w:rsidP="00466209">
      <w:pPr>
        <w:ind w:firstLine="720"/>
        <w:jc w:val="both"/>
        <w:rPr>
          <w:sz w:val="26"/>
          <w:szCs w:val="26"/>
        </w:rPr>
      </w:pPr>
      <w:bookmarkStart w:id="0" w:name="_GoBack"/>
      <w:bookmarkEnd w:id="0"/>
    </w:p>
    <w:p w:rsidR="00DC13FC" w:rsidRDefault="00DC13FC" w:rsidP="00DC13FC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Анализ художественного текста: континуальность процесса – дискретность его результатов</w:t>
      </w:r>
    </w:p>
    <w:p w:rsidR="00A22C1E" w:rsidRDefault="00A22C1E" w:rsidP="00DC13FC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Континуальность и дискретность литературного процесса</w:t>
      </w:r>
    </w:p>
    <w:p w:rsidR="00A22C1E" w:rsidRDefault="00A22C1E" w:rsidP="00DC13FC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Континуальность и дискретность в восприятии смысла художественного текста</w:t>
      </w:r>
    </w:p>
    <w:p w:rsidR="00DC13FC" w:rsidRPr="00DC13FC" w:rsidRDefault="00445AFD" w:rsidP="00DC13FC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Континуальность п</w:t>
      </w:r>
      <w:r w:rsidR="00F65F66" w:rsidRPr="00C914D4">
        <w:rPr>
          <w:i/>
          <w:iCs/>
          <w:sz w:val="26"/>
          <w:szCs w:val="26"/>
        </w:rPr>
        <w:t>одвижност</w:t>
      </w:r>
      <w:r w:rsidRPr="00C914D4">
        <w:rPr>
          <w:i/>
          <w:iCs/>
          <w:sz w:val="26"/>
          <w:szCs w:val="26"/>
        </w:rPr>
        <w:t>и</w:t>
      </w:r>
      <w:r w:rsidR="00F65F66" w:rsidRPr="00C914D4">
        <w:rPr>
          <w:i/>
          <w:iCs/>
          <w:sz w:val="26"/>
          <w:szCs w:val="26"/>
        </w:rPr>
        <w:t xml:space="preserve"> и изменчивост</w:t>
      </w:r>
      <w:r w:rsidRPr="00C914D4">
        <w:rPr>
          <w:i/>
          <w:iCs/>
          <w:sz w:val="26"/>
          <w:szCs w:val="26"/>
        </w:rPr>
        <w:t>и</w:t>
      </w:r>
      <w:r w:rsidR="00F65F66" w:rsidRPr="00C914D4">
        <w:rPr>
          <w:i/>
          <w:iCs/>
          <w:sz w:val="26"/>
          <w:szCs w:val="26"/>
        </w:rPr>
        <w:t xml:space="preserve"> </w:t>
      </w:r>
      <w:r w:rsidRPr="00C914D4">
        <w:rPr>
          <w:i/>
          <w:iCs/>
          <w:sz w:val="26"/>
          <w:szCs w:val="26"/>
        </w:rPr>
        <w:t xml:space="preserve">в </w:t>
      </w:r>
      <w:r w:rsidR="00F65F66" w:rsidRPr="00C914D4">
        <w:rPr>
          <w:i/>
          <w:iCs/>
          <w:sz w:val="26"/>
          <w:szCs w:val="26"/>
        </w:rPr>
        <w:t>лекси</w:t>
      </w:r>
      <w:r w:rsidRPr="00C914D4">
        <w:rPr>
          <w:i/>
          <w:iCs/>
          <w:sz w:val="26"/>
          <w:szCs w:val="26"/>
        </w:rPr>
        <w:t>ко-фразеологической системе языка и дискретность результатов этих процессов</w:t>
      </w:r>
    </w:p>
    <w:p w:rsidR="00F65F66" w:rsidRPr="00C914D4" w:rsidRDefault="00445AFD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К</w:t>
      </w:r>
      <w:r w:rsidR="00F65F66" w:rsidRPr="00C914D4">
        <w:rPr>
          <w:i/>
          <w:iCs/>
          <w:sz w:val="26"/>
          <w:szCs w:val="26"/>
        </w:rPr>
        <w:t>онцептуализаци</w:t>
      </w:r>
      <w:r w:rsidRPr="00C914D4">
        <w:rPr>
          <w:i/>
          <w:iCs/>
          <w:sz w:val="26"/>
          <w:szCs w:val="26"/>
        </w:rPr>
        <w:t>я как процесс и его результаты</w:t>
      </w:r>
    </w:p>
    <w:p w:rsidR="00F65F66" w:rsidRPr="00C914D4" w:rsidRDefault="00F65F66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Системность и асистемность словообразования</w:t>
      </w:r>
    </w:p>
    <w:p w:rsidR="00F65F66" w:rsidRPr="00C914D4" w:rsidRDefault="00F65F66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Грамматика как асимметричная система</w:t>
      </w:r>
      <w:r w:rsidR="007224D8" w:rsidRPr="00C914D4">
        <w:rPr>
          <w:i/>
          <w:iCs/>
          <w:sz w:val="26"/>
          <w:szCs w:val="26"/>
        </w:rPr>
        <w:t xml:space="preserve"> </w:t>
      </w:r>
    </w:p>
    <w:p w:rsidR="007224D8" w:rsidRPr="00C914D4" w:rsidRDefault="007224D8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Пространство и время в языке</w:t>
      </w:r>
      <w:r w:rsidR="00F65F66" w:rsidRPr="00C914D4">
        <w:rPr>
          <w:i/>
          <w:iCs/>
          <w:sz w:val="26"/>
          <w:szCs w:val="26"/>
        </w:rPr>
        <w:t xml:space="preserve"> как главные координаты бытия языка</w:t>
      </w:r>
    </w:p>
    <w:p w:rsidR="007224D8" w:rsidRPr="00C914D4" w:rsidRDefault="007224D8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Человек в языке (проблем</w:t>
      </w:r>
      <w:r w:rsidR="008D029D" w:rsidRPr="00C914D4">
        <w:rPr>
          <w:i/>
          <w:iCs/>
          <w:sz w:val="26"/>
          <w:szCs w:val="26"/>
        </w:rPr>
        <w:t>а</w:t>
      </w:r>
      <w:r w:rsidRPr="00C914D4">
        <w:rPr>
          <w:i/>
          <w:iCs/>
          <w:sz w:val="26"/>
          <w:szCs w:val="26"/>
        </w:rPr>
        <w:t xml:space="preserve"> антропоцентризма в языковом пространстве)</w:t>
      </w:r>
    </w:p>
    <w:p w:rsidR="0073122B" w:rsidRPr="00C914D4" w:rsidRDefault="00F65F66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Синтагматика и парадигматика, а</w:t>
      </w:r>
      <w:r w:rsidR="0073122B" w:rsidRPr="00C914D4">
        <w:rPr>
          <w:i/>
          <w:iCs/>
          <w:sz w:val="26"/>
          <w:szCs w:val="26"/>
        </w:rPr>
        <w:t xml:space="preserve">симметризм и вариантность как </w:t>
      </w:r>
      <w:r w:rsidRPr="00C914D4">
        <w:rPr>
          <w:i/>
          <w:iCs/>
          <w:sz w:val="26"/>
          <w:szCs w:val="26"/>
        </w:rPr>
        <w:t>фундаментальные свойства и особенности языка</w:t>
      </w:r>
    </w:p>
    <w:p w:rsidR="0073122B" w:rsidRPr="00C914D4" w:rsidRDefault="00445AFD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Дискурсивный континуум и дискретизация сфер и форм его существования</w:t>
      </w:r>
    </w:p>
    <w:p w:rsidR="0073122B" w:rsidRPr="00C914D4" w:rsidRDefault="0073122B" w:rsidP="007224D8">
      <w:pPr>
        <w:numPr>
          <w:ilvl w:val="0"/>
          <w:numId w:val="1"/>
        </w:numPr>
        <w:jc w:val="both"/>
        <w:rPr>
          <w:i/>
          <w:iCs/>
          <w:sz w:val="26"/>
          <w:szCs w:val="26"/>
        </w:rPr>
      </w:pPr>
      <w:r w:rsidRPr="00C914D4">
        <w:rPr>
          <w:i/>
          <w:iCs/>
          <w:sz w:val="26"/>
          <w:szCs w:val="26"/>
        </w:rPr>
        <w:t>Язык русского фольклора и диалекты как национально характерные</w:t>
      </w:r>
      <w:r w:rsidR="00445AFD" w:rsidRPr="00C914D4">
        <w:rPr>
          <w:i/>
          <w:iCs/>
          <w:sz w:val="26"/>
          <w:szCs w:val="26"/>
        </w:rPr>
        <w:t xml:space="preserve"> дискретные</w:t>
      </w:r>
      <w:r w:rsidRPr="00C914D4">
        <w:rPr>
          <w:i/>
          <w:iCs/>
          <w:sz w:val="26"/>
          <w:szCs w:val="26"/>
        </w:rPr>
        <w:t xml:space="preserve"> формы существования</w:t>
      </w:r>
      <w:r w:rsidR="00445AFD" w:rsidRPr="00C914D4">
        <w:rPr>
          <w:i/>
          <w:iCs/>
          <w:sz w:val="26"/>
          <w:szCs w:val="26"/>
        </w:rPr>
        <w:t xml:space="preserve"> континуума</w:t>
      </w:r>
      <w:r w:rsidRPr="00C914D4">
        <w:rPr>
          <w:i/>
          <w:iCs/>
          <w:sz w:val="26"/>
          <w:szCs w:val="26"/>
        </w:rPr>
        <w:t xml:space="preserve"> общенародного языка</w:t>
      </w:r>
    </w:p>
    <w:p w:rsidR="007224D8" w:rsidRPr="00C914D4" w:rsidRDefault="007224D8" w:rsidP="007224D8">
      <w:pPr>
        <w:jc w:val="both"/>
        <w:rPr>
          <w:sz w:val="26"/>
          <w:szCs w:val="26"/>
        </w:rPr>
      </w:pPr>
    </w:p>
    <w:p w:rsidR="00424C60" w:rsidRPr="00C03DD0" w:rsidRDefault="0018510D" w:rsidP="00424C60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 xml:space="preserve">К началу работы </w:t>
      </w:r>
      <w:r w:rsidR="0073122B" w:rsidRPr="00C914D4">
        <w:rPr>
          <w:sz w:val="26"/>
          <w:szCs w:val="26"/>
        </w:rPr>
        <w:t xml:space="preserve">конференции </w:t>
      </w:r>
      <w:r w:rsidR="003608DC" w:rsidRPr="00C914D4">
        <w:rPr>
          <w:sz w:val="26"/>
          <w:szCs w:val="26"/>
        </w:rPr>
        <w:t>планируется издание</w:t>
      </w:r>
      <w:r w:rsidR="0073122B" w:rsidRPr="00C914D4">
        <w:rPr>
          <w:sz w:val="26"/>
          <w:szCs w:val="26"/>
        </w:rPr>
        <w:t xml:space="preserve"> сборник</w:t>
      </w:r>
      <w:r w:rsidR="003608DC" w:rsidRPr="00C914D4">
        <w:rPr>
          <w:sz w:val="26"/>
          <w:szCs w:val="26"/>
        </w:rPr>
        <w:t>а</w:t>
      </w:r>
      <w:r w:rsidR="0073122B" w:rsidRPr="00C914D4">
        <w:rPr>
          <w:sz w:val="26"/>
          <w:szCs w:val="26"/>
        </w:rPr>
        <w:t xml:space="preserve"> докладов и сообщений</w:t>
      </w:r>
      <w:r w:rsidR="00C018A9" w:rsidRPr="00C914D4">
        <w:rPr>
          <w:sz w:val="26"/>
          <w:szCs w:val="26"/>
        </w:rPr>
        <w:t>.</w:t>
      </w:r>
      <w:r w:rsidR="00A82B77" w:rsidRPr="00C914D4">
        <w:rPr>
          <w:sz w:val="26"/>
          <w:szCs w:val="26"/>
        </w:rPr>
        <w:t xml:space="preserve"> </w:t>
      </w:r>
      <w:r w:rsidR="00A82B77" w:rsidRPr="00C03DD0">
        <w:rPr>
          <w:b/>
          <w:sz w:val="26"/>
          <w:szCs w:val="26"/>
        </w:rPr>
        <w:t>Стоимость</w:t>
      </w:r>
      <w:r w:rsidR="003608DC" w:rsidRPr="00C914D4">
        <w:rPr>
          <w:sz w:val="26"/>
          <w:szCs w:val="26"/>
        </w:rPr>
        <w:t xml:space="preserve"> публикации одной стра</w:t>
      </w:r>
      <w:r w:rsidR="00FF4BEE" w:rsidRPr="00C914D4">
        <w:rPr>
          <w:sz w:val="26"/>
          <w:szCs w:val="26"/>
        </w:rPr>
        <w:t xml:space="preserve">ницы </w:t>
      </w:r>
      <w:r w:rsidR="00A22C1E">
        <w:rPr>
          <w:b/>
          <w:sz w:val="26"/>
          <w:szCs w:val="26"/>
        </w:rPr>
        <w:t>30</w:t>
      </w:r>
      <w:r w:rsidR="00A82B77" w:rsidRPr="00C03DD0">
        <w:rPr>
          <w:b/>
          <w:sz w:val="26"/>
          <w:szCs w:val="26"/>
        </w:rPr>
        <w:t>0</w:t>
      </w:r>
      <w:r w:rsidR="00424C60" w:rsidRPr="00C03DD0">
        <w:rPr>
          <w:b/>
          <w:sz w:val="26"/>
          <w:szCs w:val="26"/>
        </w:rPr>
        <w:t xml:space="preserve"> рублей</w:t>
      </w:r>
      <w:r w:rsidR="00424C60" w:rsidRPr="00C914D4">
        <w:rPr>
          <w:sz w:val="26"/>
          <w:szCs w:val="26"/>
        </w:rPr>
        <w:t>.</w:t>
      </w:r>
    </w:p>
    <w:p w:rsidR="00965FFB" w:rsidRPr="00965FFB" w:rsidRDefault="00965FFB" w:rsidP="00424C6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По итогам конференции п</w:t>
      </w:r>
      <w:r w:rsidRPr="00965FFB">
        <w:rPr>
          <w:sz w:val="26"/>
          <w:szCs w:val="26"/>
        </w:rPr>
        <w:t>ланируется размещени</w:t>
      </w:r>
      <w:r>
        <w:rPr>
          <w:sz w:val="26"/>
          <w:szCs w:val="26"/>
        </w:rPr>
        <w:t>е</w:t>
      </w:r>
      <w:r w:rsidRPr="00965FFB">
        <w:rPr>
          <w:sz w:val="26"/>
          <w:szCs w:val="26"/>
        </w:rPr>
        <w:t xml:space="preserve"> сборника в базе данных РИНЦ.</w:t>
      </w:r>
    </w:p>
    <w:p w:rsidR="00C03DD0" w:rsidRDefault="00C03DD0" w:rsidP="00C03DD0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Заявки на участие в конференции, материалы для публикации принимаются </w:t>
      </w:r>
      <w:r w:rsidRPr="00153949">
        <w:rPr>
          <w:b/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="00A22C1E">
        <w:rPr>
          <w:sz w:val="28"/>
          <w:szCs w:val="28"/>
        </w:rPr>
        <w:t>20</w:t>
      </w:r>
      <w:r w:rsidR="004A4B7B">
        <w:rPr>
          <w:b/>
          <w:sz w:val="28"/>
          <w:szCs w:val="28"/>
        </w:rPr>
        <w:t xml:space="preserve"> </w:t>
      </w:r>
      <w:r w:rsidR="00A22C1E">
        <w:rPr>
          <w:b/>
          <w:sz w:val="28"/>
          <w:szCs w:val="28"/>
        </w:rPr>
        <w:t>сент</w:t>
      </w:r>
      <w:r w:rsidR="004A4B7B">
        <w:rPr>
          <w:b/>
          <w:sz w:val="28"/>
          <w:szCs w:val="28"/>
        </w:rPr>
        <w:t>ября</w:t>
      </w:r>
      <w:r w:rsidR="005F5D9D">
        <w:rPr>
          <w:b/>
          <w:sz w:val="28"/>
          <w:szCs w:val="28"/>
        </w:rPr>
        <w:t xml:space="preserve"> </w:t>
      </w:r>
      <w:r w:rsidR="00A22C1E">
        <w:rPr>
          <w:b/>
          <w:sz w:val="28"/>
          <w:szCs w:val="28"/>
        </w:rPr>
        <w:t>2025</w:t>
      </w:r>
      <w:r w:rsidRPr="00153949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электронной почте (</w:t>
      </w:r>
      <w:r>
        <w:rPr>
          <w:sz w:val="28"/>
          <w:szCs w:val="28"/>
          <w:lang w:val="en-US"/>
        </w:rPr>
        <w:t>e</w:t>
      </w:r>
      <w:r w:rsidRPr="00C018A9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C018A9">
        <w:rPr>
          <w:sz w:val="28"/>
          <w:szCs w:val="28"/>
        </w:rPr>
        <w:t>:</w:t>
      </w:r>
      <w:r w:rsidR="00847291" w:rsidRPr="00847291">
        <w:rPr>
          <w:b/>
          <w:sz w:val="28"/>
          <w:szCs w:val="28"/>
          <w:u w:val="single"/>
        </w:rPr>
        <w:t xml:space="preserve"> </w:t>
      </w:r>
      <w:r w:rsidR="00847291" w:rsidRPr="00847291">
        <w:rPr>
          <w:b/>
          <w:sz w:val="28"/>
          <w:szCs w:val="28"/>
          <w:u w:val="single"/>
          <w:lang w:val="en-US"/>
        </w:rPr>
        <w:t>moderus</w:t>
      </w:r>
      <w:r w:rsidR="00847291" w:rsidRPr="00847291">
        <w:rPr>
          <w:b/>
          <w:sz w:val="28"/>
          <w:szCs w:val="28"/>
          <w:u w:val="single"/>
        </w:rPr>
        <w:t>@</w:t>
      </w:r>
      <w:r w:rsidR="00847291" w:rsidRPr="00847291">
        <w:rPr>
          <w:b/>
          <w:sz w:val="28"/>
          <w:szCs w:val="28"/>
          <w:u w:val="single"/>
          <w:lang w:val="en-US"/>
        </w:rPr>
        <w:t>phil</w:t>
      </w:r>
      <w:r w:rsidR="00847291" w:rsidRPr="00847291">
        <w:rPr>
          <w:b/>
          <w:sz w:val="28"/>
          <w:szCs w:val="28"/>
          <w:u w:val="single"/>
        </w:rPr>
        <w:t>.</w:t>
      </w:r>
      <w:r w:rsidR="00847291" w:rsidRPr="00847291">
        <w:rPr>
          <w:b/>
          <w:sz w:val="28"/>
          <w:szCs w:val="28"/>
          <w:u w:val="single"/>
          <w:lang w:val="en-US"/>
        </w:rPr>
        <w:t>kubsu</w:t>
      </w:r>
      <w:r w:rsidR="00847291" w:rsidRPr="00847291">
        <w:rPr>
          <w:b/>
          <w:sz w:val="28"/>
          <w:szCs w:val="28"/>
          <w:u w:val="single"/>
        </w:rPr>
        <w:t>.</w:t>
      </w:r>
      <w:r w:rsidR="00847291" w:rsidRPr="00847291">
        <w:rPr>
          <w:b/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); тел. (861)2-199-558;</w:t>
      </w:r>
      <w:r w:rsidRPr="00070043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990D9C">
        <w:rPr>
          <w:sz w:val="28"/>
          <w:szCs w:val="28"/>
        </w:rPr>
        <w:t>(</w:t>
      </w:r>
      <w:r>
        <w:rPr>
          <w:sz w:val="28"/>
          <w:szCs w:val="28"/>
        </w:rPr>
        <w:t>918</w:t>
      </w:r>
      <w:r w:rsidR="00990D9C">
        <w:rPr>
          <w:sz w:val="28"/>
          <w:szCs w:val="28"/>
        </w:rPr>
        <w:t>)</w:t>
      </w:r>
      <w:r w:rsidR="00A22C1E">
        <w:rPr>
          <w:sz w:val="28"/>
          <w:szCs w:val="28"/>
        </w:rPr>
        <w:t>124-</w:t>
      </w:r>
      <w:r w:rsidR="00990D9C">
        <w:rPr>
          <w:sz w:val="28"/>
          <w:szCs w:val="28"/>
        </w:rPr>
        <w:t>12-45</w:t>
      </w:r>
      <w:r>
        <w:rPr>
          <w:sz w:val="28"/>
          <w:szCs w:val="28"/>
        </w:rPr>
        <w:t>, 8</w:t>
      </w:r>
      <w:r w:rsidR="00990D9C">
        <w:rPr>
          <w:sz w:val="28"/>
          <w:szCs w:val="28"/>
        </w:rPr>
        <w:t>(965)</w:t>
      </w:r>
      <w:r>
        <w:rPr>
          <w:sz w:val="28"/>
          <w:szCs w:val="28"/>
        </w:rPr>
        <w:t xml:space="preserve"> </w:t>
      </w:r>
      <w:r w:rsidR="00990D9C">
        <w:rPr>
          <w:sz w:val="28"/>
          <w:szCs w:val="28"/>
        </w:rPr>
        <w:t>455</w:t>
      </w:r>
      <w:r>
        <w:rPr>
          <w:sz w:val="28"/>
          <w:szCs w:val="28"/>
        </w:rPr>
        <w:t>-</w:t>
      </w:r>
      <w:r w:rsidR="00990D9C">
        <w:rPr>
          <w:sz w:val="28"/>
          <w:szCs w:val="28"/>
        </w:rPr>
        <w:t>36-47</w:t>
      </w:r>
      <w:r>
        <w:rPr>
          <w:sz w:val="28"/>
          <w:szCs w:val="28"/>
        </w:rPr>
        <w:t>.</w:t>
      </w:r>
      <w:r w:rsidRPr="00153949">
        <w:rPr>
          <w:rFonts w:ascii="Palatino Linotype" w:eastAsia="Calibri" w:hAnsi="Palatino Linotype"/>
          <w:b/>
          <w:lang w:eastAsia="en-US"/>
        </w:rPr>
        <w:t xml:space="preserve"> </w:t>
      </w:r>
      <w:r w:rsidRPr="00153949">
        <w:rPr>
          <w:b/>
          <w:sz w:val="28"/>
          <w:szCs w:val="28"/>
        </w:rPr>
        <w:t>Названия файлов</w:t>
      </w:r>
      <w:r w:rsidRPr="00153949">
        <w:rPr>
          <w:sz w:val="28"/>
          <w:szCs w:val="28"/>
        </w:rPr>
        <w:t xml:space="preserve"> следует сформировать по образцу: «Иванов И.И. Статья», «Иванов И.И. Сведения об авторе». Формат файлов − *.</w:t>
      </w:r>
      <w:r w:rsidRPr="00153949">
        <w:rPr>
          <w:bCs/>
          <w:sz w:val="28"/>
          <w:szCs w:val="28"/>
        </w:rPr>
        <w:t>doc, *.docx.</w:t>
      </w:r>
    </w:p>
    <w:p w:rsidR="00466209" w:rsidRPr="00E528E0" w:rsidRDefault="00E528E0" w:rsidP="0073122B">
      <w:pPr>
        <w:ind w:firstLine="720"/>
        <w:jc w:val="both"/>
        <w:rPr>
          <w:sz w:val="26"/>
          <w:szCs w:val="26"/>
        </w:rPr>
      </w:pPr>
      <w:r w:rsidRPr="00E528E0">
        <w:rPr>
          <w:sz w:val="26"/>
          <w:szCs w:val="26"/>
        </w:rPr>
        <w:t xml:space="preserve">Счет для </w:t>
      </w:r>
      <w:r>
        <w:rPr>
          <w:sz w:val="26"/>
          <w:szCs w:val="26"/>
        </w:rPr>
        <w:t>оплаты</w:t>
      </w:r>
      <w:r w:rsidRPr="00E528E0">
        <w:rPr>
          <w:sz w:val="26"/>
          <w:szCs w:val="26"/>
        </w:rPr>
        <w:t xml:space="preserve"> публикации</w:t>
      </w:r>
      <w:r>
        <w:rPr>
          <w:sz w:val="26"/>
          <w:szCs w:val="26"/>
        </w:rPr>
        <w:t xml:space="preserve"> будет выслан</w:t>
      </w:r>
      <w:r w:rsidR="00C03DD0" w:rsidRPr="00C03DD0">
        <w:rPr>
          <w:sz w:val="26"/>
          <w:szCs w:val="26"/>
        </w:rPr>
        <w:t xml:space="preserve"> после одобрения материалов к публикации</w:t>
      </w:r>
      <w:r>
        <w:rPr>
          <w:sz w:val="26"/>
          <w:szCs w:val="26"/>
        </w:rPr>
        <w:t>.</w:t>
      </w:r>
      <w:r w:rsidR="00C03DD0">
        <w:rPr>
          <w:sz w:val="26"/>
          <w:szCs w:val="26"/>
        </w:rPr>
        <w:t xml:space="preserve"> Оргкомитет оставляет за собой право конкурсного отбора материалов.</w:t>
      </w:r>
    </w:p>
    <w:p w:rsidR="000A1EAF" w:rsidRPr="00C914D4" w:rsidRDefault="000A1EAF" w:rsidP="000A1EAF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 xml:space="preserve">Возможно очное и заочное участие в конференции. Желающим принять очное участие оргкомитет заранее сообщит об условиях размещения и проезда к месту проведения конференции. </w:t>
      </w:r>
    </w:p>
    <w:p w:rsidR="000A1EAF" w:rsidRPr="00C914D4" w:rsidRDefault="000A1EAF" w:rsidP="000A1EAF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 xml:space="preserve">Адреса оргкомитета: </w:t>
      </w:r>
    </w:p>
    <w:p w:rsidR="000A1EAF" w:rsidRPr="00C914D4" w:rsidRDefault="000A1EAF" w:rsidP="000A1EAF">
      <w:pPr>
        <w:ind w:firstLine="720"/>
        <w:jc w:val="both"/>
        <w:rPr>
          <w:sz w:val="26"/>
          <w:szCs w:val="26"/>
        </w:rPr>
      </w:pPr>
      <w:r w:rsidRPr="00C914D4">
        <w:rPr>
          <w:sz w:val="26"/>
          <w:szCs w:val="26"/>
        </w:rPr>
        <w:t>350040, г. Краснодар, ул. Ставропольская, 149, Кубанский государственный университет, филологический факультет, кафедра современного русского языка; тел. (861) 219-95-58, (861) 219-95-01 доб. 239;</w:t>
      </w:r>
    </w:p>
    <w:p w:rsidR="00C03DD0" w:rsidRDefault="00C03DD0" w:rsidP="00B02EC0">
      <w:pPr>
        <w:rPr>
          <w:b/>
          <w:bCs/>
          <w:sz w:val="26"/>
          <w:szCs w:val="26"/>
        </w:rPr>
      </w:pPr>
    </w:p>
    <w:p w:rsidR="00C03DD0" w:rsidRDefault="00C03DD0" w:rsidP="00B02EC0">
      <w:pPr>
        <w:rPr>
          <w:b/>
          <w:bCs/>
          <w:sz w:val="26"/>
          <w:szCs w:val="26"/>
        </w:rPr>
      </w:pPr>
    </w:p>
    <w:p w:rsidR="00847291" w:rsidRDefault="00847291" w:rsidP="00B02EC0">
      <w:pPr>
        <w:rPr>
          <w:b/>
          <w:bCs/>
          <w:sz w:val="26"/>
          <w:szCs w:val="26"/>
        </w:rPr>
      </w:pPr>
    </w:p>
    <w:p w:rsidR="00847291" w:rsidRDefault="00847291" w:rsidP="00B02EC0">
      <w:pPr>
        <w:rPr>
          <w:b/>
          <w:bCs/>
          <w:sz w:val="26"/>
          <w:szCs w:val="26"/>
        </w:rPr>
      </w:pPr>
    </w:p>
    <w:p w:rsidR="00466209" w:rsidRPr="00C914D4" w:rsidRDefault="00466209" w:rsidP="00247298">
      <w:pPr>
        <w:jc w:val="center"/>
        <w:rPr>
          <w:b/>
          <w:bCs/>
          <w:sz w:val="26"/>
          <w:szCs w:val="26"/>
        </w:rPr>
      </w:pPr>
      <w:r w:rsidRPr="00C914D4">
        <w:rPr>
          <w:b/>
          <w:bCs/>
          <w:sz w:val="26"/>
          <w:szCs w:val="26"/>
        </w:rPr>
        <w:t>Требования к оформлению докладов и сообщений для публикации</w:t>
      </w:r>
    </w:p>
    <w:p w:rsidR="00466209" w:rsidRPr="00C914D4" w:rsidRDefault="00466209" w:rsidP="0073122B">
      <w:pPr>
        <w:ind w:firstLine="720"/>
        <w:jc w:val="both"/>
        <w:rPr>
          <w:sz w:val="26"/>
          <w:szCs w:val="26"/>
        </w:rPr>
      </w:pPr>
    </w:p>
    <w:p w:rsidR="00DC13FC" w:rsidRDefault="00DC13FC" w:rsidP="00DC13F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66209" w:rsidRPr="00C914D4">
        <w:rPr>
          <w:sz w:val="26"/>
          <w:szCs w:val="26"/>
        </w:rPr>
        <w:t xml:space="preserve">Объем доклада или сообщения </w:t>
      </w:r>
      <w:r w:rsidR="00445AFD" w:rsidRPr="00C914D4">
        <w:rPr>
          <w:sz w:val="26"/>
          <w:szCs w:val="26"/>
        </w:rPr>
        <w:t xml:space="preserve">– </w:t>
      </w:r>
      <w:r>
        <w:rPr>
          <w:sz w:val="26"/>
          <w:szCs w:val="26"/>
        </w:rPr>
        <w:t>4</w:t>
      </w:r>
      <w:r w:rsidR="003F6B61">
        <w:rPr>
          <w:sz w:val="26"/>
          <w:szCs w:val="26"/>
        </w:rPr>
        <w:t>-</w:t>
      </w:r>
      <w:r>
        <w:rPr>
          <w:sz w:val="26"/>
          <w:szCs w:val="26"/>
        </w:rPr>
        <w:t>6</w:t>
      </w:r>
      <w:r w:rsidR="00466209" w:rsidRPr="00C914D4">
        <w:rPr>
          <w:sz w:val="26"/>
          <w:szCs w:val="26"/>
        </w:rPr>
        <w:t xml:space="preserve"> страниц, набранных шрифтом </w:t>
      </w:r>
      <w:r w:rsidR="00466209" w:rsidRPr="00C914D4">
        <w:rPr>
          <w:sz w:val="26"/>
          <w:szCs w:val="26"/>
          <w:lang w:val="en-US"/>
        </w:rPr>
        <w:t>Times</w:t>
      </w:r>
      <w:r w:rsidR="00466209" w:rsidRPr="00C914D4">
        <w:rPr>
          <w:sz w:val="26"/>
          <w:szCs w:val="26"/>
        </w:rPr>
        <w:t xml:space="preserve"> </w:t>
      </w:r>
      <w:r w:rsidR="00466209" w:rsidRPr="00C914D4">
        <w:rPr>
          <w:sz w:val="26"/>
          <w:szCs w:val="26"/>
          <w:lang w:val="en-US"/>
        </w:rPr>
        <w:t>New</w:t>
      </w:r>
      <w:r w:rsidR="00466209" w:rsidRPr="00C914D4">
        <w:rPr>
          <w:sz w:val="26"/>
          <w:szCs w:val="26"/>
        </w:rPr>
        <w:t xml:space="preserve"> </w:t>
      </w:r>
      <w:r w:rsidR="00466209" w:rsidRPr="00C914D4">
        <w:rPr>
          <w:sz w:val="26"/>
          <w:szCs w:val="26"/>
          <w:lang w:val="en-US"/>
        </w:rPr>
        <w:t>Roman</w:t>
      </w:r>
      <w:r w:rsidR="00466209" w:rsidRPr="00C914D4">
        <w:rPr>
          <w:sz w:val="26"/>
          <w:szCs w:val="26"/>
        </w:rPr>
        <w:t xml:space="preserve"> в редакторе </w:t>
      </w:r>
      <w:r w:rsidR="00466209" w:rsidRPr="00C914D4">
        <w:rPr>
          <w:sz w:val="26"/>
          <w:szCs w:val="26"/>
          <w:lang w:val="en-US"/>
        </w:rPr>
        <w:t>Word</w:t>
      </w:r>
      <w:r w:rsidR="00466209" w:rsidRPr="00C914D4">
        <w:rPr>
          <w:sz w:val="26"/>
          <w:szCs w:val="26"/>
        </w:rPr>
        <w:t xml:space="preserve"> через 1 интервал, шрифт 1</w:t>
      </w:r>
      <w:r w:rsidR="00D13DE3" w:rsidRPr="00C914D4">
        <w:rPr>
          <w:sz w:val="26"/>
          <w:szCs w:val="26"/>
        </w:rPr>
        <w:t>6</w:t>
      </w:r>
      <w:r w:rsidR="00466209" w:rsidRPr="00C914D4">
        <w:rPr>
          <w:sz w:val="26"/>
          <w:szCs w:val="26"/>
        </w:rPr>
        <w:t>, поля 2,5 см</w:t>
      </w:r>
      <w:r w:rsidR="00D13DE3" w:rsidRPr="00C914D4">
        <w:rPr>
          <w:sz w:val="26"/>
          <w:szCs w:val="26"/>
        </w:rPr>
        <w:t xml:space="preserve"> вверху, справа и слева</w:t>
      </w:r>
      <w:r w:rsidR="00466209" w:rsidRPr="00C914D4">
        <w:rPr>
          <w:sz w:val="26"/>
          <w:szCs w:val="26"/>
        </w:rPr>
        <w:t>,</w:t>
      </w:r>
      <w:r w:rsidR="00D13DE3" w:rsidRPr="00C914D4">
        <w:rPr>
          <w:sz w:val="26"/>
          <w:szCs w:val="26"/>
        </w:rPr>
        <w:t xml:space="preserve"> внизу 3 см до текста и 2,5 до колонтитула.</w:t>
      </w:r>
      <w:r w:rsidR="00466209" w:rsidRPr="00C914D4">
        <w:rPr>
          <w:sz w:val="26"/>
          <w:szCs w:val="26"/>
        </w:rPr>
        <w:t xml:space="preserve"> </w:t>
      </w:r>
      <w:r w:rsidR="00FC75EE" w:rsidRPr="00C914D4">
        <w:rPr>
          <w:sz w:val="26"/>
          <w:szCs w:val="26"/>
        </w:rPr>
        <w:t>З</w:t>
      </w:r>
      <w:r w:rsidR="00466209" w:rsidRPr="00C914D4">
        <w:rPr>
          <w:sz w:val="26"/>
          <w:szCs w:val="26"/>
        </w:rPr>
        <w:t>аголовок прописными буквами.</w:t>
      </w:r>
      <w:r w:rsidR="008B0DCD" w:rsidRPr="00C914D4">
        <w:rPr>
          <w:sz w:val="26"/>
          <w:szCs w:val="26"/>
        </w:rPr>
        <w:t xml:space="preserve"> Абзацный отступ – </w:t>
      </w:r>
      <w:r w:rsidR="00FC75EE" w:rsidRPr="00C914D4">
        <w:rPr>
          <w:sz w:val="26"/>
          <w:szCs w:val="26"/>
        </w:rPr>
        <w:t>1 см.</w:t>
      </w:r>
    </w:p>
    <w:p w:rsidR="00DC13FC" w:rsidRPr="00DC13FC" w:rsidRDefault="00DC13FC" w:rsidP="00DC13FC">
      <w:pPr>
        <w:ind w:firstLine="720"/>
        <w:jc w:val="both"/>
        <w:rPr>
          <w:sz w:val="26"/>
          <w:szCs w:val="26"/>
        </w:rPr>
      </w:pPr>
      <w:r w:rsidRPr="00DC13FC">
        <w:rPr>
          <w:sz w:val="26"/>
          <w:szCs w:val="26"/>
        </w:rPr>
        <w:t>2. Аннотация (объемом не более 500 знаков с учетом пробелов) должна кратко излагать проблематику статьи и ее основные выводы. Набирается курсивом.</w:t>
      </w:r>
    </w:p>
    <w:p w:rsidR="00DC13FC" w:rsidRPr="00DC13FC" w:rsidRDefault="00DC13FC" w:rsidP="00DC13FC">
      <w:pPr>
        <w:ind w:firstLine="720"/>
        <w:jc w:val="both"/>
        <w:rPr>
          <w:sz w:val="26"/>
          <w:szCs w:val="26"/>
        </w:rPr>
      </w:pPr>
      <w:r w:rsidRPr="00DC13FC">
        <w:rPr>
          <w:sz w:val="26"/>
          <w:szCs w:val="26"/>
        </w:rPr>
        <w:t>3. Ключевые слова (не более 5−10), расположенные после аннотации, отражают основное содержание текста. Набирается курсивом.</w:t>
      </w:r>
    </w:p>
    <w:p w:rsidR="00C64880" w:rsidRPr="00C914D4" w:rsidRDefault="00DC13FC" w:rsidP="0073122B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466209" w:rsidRPr="00C914D4">
        <w:rPr>
          <w:sz w:val="26"/>
          <w:szCs w:val="26"/>
        </w:rPr>
        <w:t xml:space="preserve">Ссылки на литературу </w:t>
      </w:r>
      <w:r w:rsidR="00C64880" w:rsidRPr="00C914D4">
        <w:rPr>
          <w:sz w:val="26"/>
          <w:szCs w:val="26"/>
        </w:rPr>
        <w:t>делаются в тексте статьи в квадратных скобках, с указанием порядкового номера источника в алфавитном списке литературы, помещенном в конце статьи, и номера страницы (например: один источник – [1, с. 35], несколько источников – [1; 2, с. 35; 4]). Список литературы помещается после статьи под заголовком «</w:t>
      </w:r>
      <w:r w:rsidR="00C64880" w:rsidRPr="00C914D4">
        <w:rPr>
          <w:b/>
          <w:bCs/>
          <w:i/>
          <w:iCs/>
          <w:sz w:val="26"/>
          <w:szCs w:val="26"/>
        </w:rPr>
        <w:t>Библиографический список</w:t>
      </w:r>
      <w:r w:rsidR="00C64880" w:rsidRPr="00C914D4">
        <w:rPr>
          <w:sz w:val="26"/>
          <w:szCs w:val="26"/>
        </w:rPr>
        <w:t>»</w:t>
      </w:r>
      <w:r w:rsidR="00AC1960" w:rsidRPr="00C914D4">
        <w:rPr>
          <w:sz w:val="26"/>
          <w:szCs w:val="26"/>
        </w:rPr>
        <w:t xml:space="preserve"> (жирный курсив)</w:t>
      </w:r>
      <w:r w:rsidR="00C64880" w:rsidRPr="00C914D4">
        <w:rPr>
          <w:sz w:val="26"/>
          <w:szCs w:val="26"/>
        </w:rPr>
        <w:t xml:space="preserve"> и оформляется в соответствии с правилами библиографического описания (см. образец ниже).</w:t>
      </w:r>
    </w:p>
    <w:p w:rsidR="00AC1960" w:rsidRPr="00C914D4" w:rsidRDefault="00AC1960" w:rsidP="0073122B">
      <w:pPr>
        <w:ind w:firstLine="720"/>
        <w:jc w:val="both"/>
        <w:rPr>
          <w:b/>
          <w:bCs/>
          <w:i/>
          <w:iCs/>
          <w:sz w:val="26"/>
          <w:szCs w:val="26"/>
        </w:rPr>
      </w:pPr>
      <w:r w:rsidRPr="00C914D4">
        <w:rPr>
          <w:sz w:val="26"/>
          <w:szCs w:val="26"/>
        </w:rPr>
        <w:t xml:space="preserve">Для текстовых выделений используйте курсив и полужирный шрифт. Подчеркивание, набор прописными буквами и разрядка </w:t>
      </w:r>
      <w:r w:rsidRPr="00C914D4">
        <w:rPr>
          <w:b/>
          <w:bCs/>
          <w:i/>
          <w:iCs/>
          <w:sz w:val="26"/>
          <w:szCs w:val="26"/>
        </w:rPr>
        <w:t>не допускаются!</w:t>
      </w:r>
    </w:p>
    <w:p w:rsidR="00C64880" w:rsidRPr="00C914D4" w:rsidRDefault="00C64880" w:rsidP="0073122B">
      <w:pPr>
        <w:ind w:firstLine="720"/>
        <w:jc w:val="both"/>
        <w:rPr>
          <w:b/>
          <w:bCs/>
          <w:i/>
          <w:iCs/>
          <w:sz w:val="26"/>
          <w:szCs w:val="26"/>
        </w:rPr>
      </w:pPr>
      <w:r w:rsidRPr="00C914D4">
        <w:rPr>
          <w:sz w:val="26"/>
          <w:szCs w:val="26"/>
        </w:rPr>
        <w:t xml:space="preserve">Постраничные сноски </w:t>
      </w:r>
      <w:r w:rsidRPr="00C914D4">
        <w:rPr>
          <w:b/>
          <w:bCs/>
          <w:i/>
          <w:iCs/>
          <w:sz w:val="26"/>
          <w:szCs w:val="26"/>
        </w:rPr>
        <w:t>не допускаются!</w:t>
      </w:r>
    </w:p>
    <w:p w:rsidR="00C64880" w:rsidRPr="00C914D4" w:rsidRDefault="00C64880" w:rsidP="00C64880">
      <w:pPr>
        <w:ind w:firstLine="720"/>
        <w:jc w:val="both"/>
        <w:rPr>
          <w:b/>
          <w:bCs/>
          <w:sz w:val="26"/>
          <w:szCs w:val="26"/>
        </w:rPr>
      </w:pPr>
      <w:r w:rsidRPr="00C914D4">
        <w:rPr>
          <w:sz w:val="26"/>
          <w:szCs w:val="26"/>
        </w:rPr>
        <w:t xml:space="preserve">Подготовка </w:t>
      </w:r>
      <w:r w:rsidRPr="00C914D4">
        <w:rPr>
          <w:b/>
          <w:bCs/>
          <w:i/>
          <w:iCs/>
          <w:sz w:val="26"/>
          <w:szCs w:val="26"/>
        </w:rPr>
        <w:t>схем, графиков, рисунков</w:t>
      </w:r>
      <w:r w:rsidRPr="00C914D4">
        <w:rPr>
          <w:sz w:val="26"/>
          <w:szCs w:val="26"/>
        </w:rPr>
        <w:t xml:space="preserve"> средствами редактора </w:t>
      </w:r>
      <w:r w:rsidRPr="00C914D4">
        <w:rPr>
          <w:sz w:val="26"/>
          <w:szCs w:val="26"/>
          <w:lang w:val="en-US"/>
        </w:rPr>
        <w:t>Microsoft</w:t>
      </w:r>
      <w:r w:rsidRPr="00C914D4">
        <w:rPr>
          <w:sz w:val="26"/>
          <w:szCs w:val="26"/>
        </w:rPr>
        <w:t xml:space="preserve"> </w:t>
      </w:r>
      <w:r w:rsidRPr="00C914D4">
        <w:rPr>
          <w:sz w:val="26"/>
          <w:szCs w:val="26"/>
          <w:lang w:val="en-US"/>
        </w:rPr>
        <w:t>Word</w:t>
      </w:r>
      <w:r w:rsidRPr="00C914D4">
        <w:rPr>
          <w:sz w:val="26"/>
          <w:szCs w:val="26"/>
        </w:rPr>
        <w:t xml:space="preserve"> </w:t>
      </w:r>
      <w:r w:rsidRPr="00C914D4">
        <w:rPr>
          <w:b/>
          <w:bCs/>
          <w:i/>
          <w:iCs/>
          <w:sz w:val="26"/>
          <w:szCs w:val="26"/>
        </w:rPr>
        <w:t>не допускается!</w:t>
      </w:r>
      <w:r w:rsidRPr="00C914D4">
        <w:rPr>
          <w:sz w:val="26"/>
          <w:szCs w:val="26"/>
        </w:rPr>
        <w:t xml:space="preserve"> Вставка всех графических объектов в статью должна выполняться из файлов формата </w:t>
      </w:r>
      <w:r w:rsidRPr="00C914D4">
        <w:rPr>
          <w:b/>
          <w:bCs/>
          <w:sz w:val="26"/>
          <w:szCs w:val="26"/>
        </w:rPr>
        <w:t>*</w:t>
      </w:r>
      <w:r w:rsidRPr="00C914D4">
        <w:rPr>
          <w:b/>
          <w:bCs/>
          <w:sz w:val="26"/>
          <w:szCs w:val="26"/>
          <w:lang w:val="en-US"/>
        </w:rPr>
        <w:t>jpg</w:t>
      </w:r>
      <w:r w:rsidRPr="00C914D4">
        <w:rPr>
          <w:b/>
          <w:bCs/>
          <w:sz w:val="26"/>
          <w:szCs w:val="26"/>
        </w:rPr>
        <w:t>.</w:t>
      </w:r>
    </w:p>
    <w:p w:rsidR="00C64880" w:rsidRDefault="00AC1960" w:rsidP="00C64880">
      <w:pPr>
        <w:ind w:firstLine="720"/>
        <w:jc w:val="both"/>
        <w:rPr>
          <w:b/>
          <w:bCs/>
          <w:i/>
          <w:iCs/>
          <w:sz w:val="26"/>
          <w:szCs w:val="26"/>
        </w:rPr>
      </w:pPr>
      <w:r w:rsidRPr="00C914D4">
        <w:rPr>
          <w:b/>
          <w:bCs/>
          <w:i/>
          <w:iCs/>
          <w:sz w:val="26"/>
          <w:szCs w:val="26"/>
        </w:rPr>
        <w:t>Статьи, не отвечающие перечисленным требованиям, к рассмотрению и публикации приниматься не будут!</w:t>
      </w:r>
    </w:p>
    <w:p w:rsidR="00DC13FC" w:rsidRPr="00DC13FC" w:rsidRDefault="00DC13FC" w:rsidP="00DC13FC">
      <w:pPr>
        <w:jc w:val="both"/>
        <w:rPr>
          <w:bCs/>
          <w:iCs/>
          <w:sz w:val="26"/>
          <w:szCs w:val="26"/>
        </w:rPr>
      </w:pPr>
    </w:p>
    <w:p w:rsidR="00466209" w:rsidRPr="00965FFB" w:rsidRDefault="00466209" w:rsidP="00C64880">
      <w:pPr>
        <w:ind w:firstLine="720"/>
        <w:jc w:val="center"/>
        <w:rPr>
          <w:b/>
          <w:bCs/>
          <w:sz w:val="32"/>
          <w:szCs w:val="28"/>
        </w:rPr>
      </w:pPr>
      <w:r w:rsidRPr="00965FFB">
        <w:rPr>
          <w:b/>
          <w:bCs/>
          <w:sz w:val="32"/>
          <w:szCs w:val="28"/>
        </w:rPr>
        <w:t>Образе</w:t>
      </w:r>
      <w:r w:rsidR="00C64880" w:rsidRPr="00965FFB">
        <w:rPr>
          <w:b/>
          <w:bCs/>
          <w:sz w:val="32"/>
          <w:szCs w:val="28"/>
        </w:rPr>
        <w:t>ц оформления доклада, сообщения</w:t>
      </w:r>
    </w:p>
    <w:p w:rsidR="00AC1960" w:rsidRPr="00C914D4" w:rsidRDefault="00AC1960" w:rsidP="00C64880">
      <w:pPr>
        <w:ind w:firstLine="720"/>
        <w:jc w:val="center"/>
        <w:rPr>
          <w:b/>
          <w:bCs/>
          <w:sz w:val="26"/>
          <w:szCs w:val="26"/>
        </w:rPr>
      </w:pPr>
    </w:p>
    <w:p w:rsidR="00466209" w:rsidRPr="00965FFB" w:rsidRDefault="00466209" w:rsidP="00466209">
      <w:pPr>
        <w:ind w:firstLine="720"/>
        <w:jc w:val="right"/>
        <w:rPr>
          <w:b/>
          <w:bCs/>
          <w:i/>
          <w:iCs/>
          <w:sz w:val="32"/>
          <w:szCs w:val="32"/>
        </w:rPr>
      </w:pPr>
      <w:r w:rsidRPr="00965FFB">
        <w:rPr>
          <w:b/>
          <w:bCs/>
          <w:i/>
          <w:iCs/>
          <w:sz w:val="32"/>
          <w:szCs w:val="32"/>
        </w:rPr>
        <w:t>О.Г. Борисова</w:t>
      </w:r>
    </w:p>
    <w:p w:rsidR="00965FFB" w:rsidRPr="00A2370F" w:rsidRDefault="00965FFB" w:rsidP="00965FFB">
      <w:pPr>
        <w:tabs>
          <w:tab w:val="left" w:pos="8640"/>
        </w:tabs>
        <w:ind w:firstLine="720"/>
        <w:jc w:val="right"/>
        <w:rPr>
          <w:b/>
          <w:i/>
          <w:iCs/>
          <w:sz w:val="32"/>
          <w:szCs w:val="32"/>
        </w:rPr>
      </w:pPr>
      <w:r w:rsidRPr="00A2370F">
        <w:rPr>
          <w:b/>
          <w:i/>
          <w:iCs/>
          <w:sz w:val="32"/>
          <w:szCs w:val="32"/>
        </w:rPr>
        <w:t>Кубанский государственный университет</w:t>
      </w:r>
    </w:p>
    <w:p w:rsidR="00965FFB" w:rsidRPr="00A2370F" w:rsidRDefault="00965FFB" w:rsidP="00965FFB">
      <w:pPr>
        <w:tabs>
          <w:tab w:val="left" w:pos="8640"/>
        </w:tabs>
        <w:ind w:firstLine="720"/>
        <w:jc w:val="right"/>
        <w:rPr>
          <w:b/>
          <w:i/>
          <w:iCs/>
          <w:sz w:val="32"/>
          <w:szCs w:val="32"/>
        </w:rPr>
      </w:pPr>
      <w:r w:rsidRPr="00A2370F">
        <w:rPr>
          <w:b/>
          <w:i/>
          <w:iCs/>
          <w:sz w:val="32"/>
          <w:szCs w:val="32"/>
        </w:rPr>
        <w:t>Краснодар, Россия</w:t>
      </w:r>
    </w:p>
    <w:p w:rsidR="00466209" w:rsidRPr="00965FFB" w:rsidRDefault="00466209" w:rsidP="00965FFB">
      <w:pPr>
        <w:tabs>
          <w:tab w:val="left" w:pos="8640"/>
        </w:tabs>
        <w:ind w:firstLine="720"/>
        <w:jc w:val="both"/>
        <w:rPr>
          <w:sz w:val="32"/>
          <w:szCs w:val="32"/>
        </w:rPr>
      </w:pPr>
    </w:p>
    <w:p w:rsidR="00965FFB" w:rsidRPr="00A2370F" w:rsidRDefault="00965FFB" w:rsidP="00965FFB">
      <w:pPr>
        <w:spacing w:line="100" w:lineRule="atLeast"/>
        <w:ind w:firstLine="567"/>
        <w:jc w:val="center"/>
        <w:rPr>
          <w:b/>
          <w:bCs/>
          <w:color w:val="000000"/>
          <w:sz w:val="32"/>
          <w:szCs w:val="32"/>
        </w:rPr>
      </w:pPr>
      <w:r w:rsidRPr="00A2370F">
        <w:rPr>
          <w:b/>
          <w:bCs/>
          <w:color w:val="000000"/>
          <w:sz w:val="32"/>
          <w:szCs w:val="32"/>
        </w:rPr>
        <w:t>ПРЕЗЕНТАЦИЯ ЛЕКСИЧЕСКИХ ЕДИНИЦ, НОМИНИРУЮЩИХ РАСТЕНИЯ В РЕГИОНАЛЬНОМ СЛОВАРЕ</w:t>
      </w:r>
    </w:p>
    <w:p w:rsidR="00965FFB" w:rsidRPr="00C03DD0" w:rsidRDefault="00965FFB" w:rsidP="00965FFB">
      <w:pPr>
        <w:spacing w:line="100" w:lineRule="atLeast"/>
        <w:ind w:firstLine="567"/>
        <w:jc w:val="center"/>
        <w:rPr>
          <w:bCs/>
          <w:color w:val="000000"/>
          <w:sz w:val="32"/>
          <w:szCs w:val="32"/>
        </w:rPr>
      </w:pPr>
    </w:p>
    <w:p w:rsidR="00965FFB" w:rsidRPr="00965FFB" w:rsidRDefault="00965FFB" w:rsidP="00965FFB">
      <w:pPr>
        <w:spacing w:line="100" w:lineRule="atLeast"/>
        <w:ind w:firstLine="567"/>
        <w:jc w:val="both"/>
        <w:rPr>
          <w:rStyle w:val="a9"/>
          <w:iCs/>
          <w:color w:val="000000"/>
          <w:sz w:val="32"/>
          <w:szCs w:val="32"/>
        </w:rPr>
      </w:pPr>
      <w:r w:rsidRPr="00965FFB">
        <w:rPr>
          <w:i/>
          <w:iCs/>
          <w:color w:val="000000"/>
          <w:sz w:val="32"/>
          <w:szCs w:val="32"/>
        </w:rPr>
        <w:t xml:space="preserve">В статье рассматривается возможность использования фольклорного и этнографического комментария для фитонимов с «затемненной» внутренней формой. Также исследуется вопрос о включении в иллюстративную зону словарной статьи фольклорных материалов и </w:t>
      </w:r>
      <w:r w:rsidRPr="00965FFB">
        <w:rPr>
          <w:rStyle w:val="a9"/>
          <w:iCs/>
          <w:color w:val="000000"/>
          <w:sz w:val="32"/>
          <w:szCs w:val="32"/>
        </w:rPr>
        <w:t>цитат из произведений кубанских поэтов.</w:t>
      </w:r>
    </w:p>
    <w:p w:rsidR="00965FFB" w:rsidRPr="00965FFB" w:rsidRDefault="00965FFB" w:rsidP="00965FFB">
      <w:pPr>
        <w:spacing w:line="100" w:lineRule="atLeast"/>
        <w:ind w:firstLine="567"/>
        <w:jc w:val="both"/>
        <w:rPr>
          <w:i/>
          <w:iCs/>
          <w:color w:val="000000"/>
          <w:sz w:val="32"/>
          <w:szCs w:val="32"/>
        </w:rPr>
      </w:pPr>
      <w:r w:rsidRPr="00965FFB">
        <w:rPr>
          <w:b/>
          <w:bCs/>
          <w:color w:val="000000"/>
          <w:sz w:val="32"/>
          <w:szCs w:val="32"/>
        </w:rPr>
        <w:t>Ключевые слова</w:t>
      </w:r>
      <w:r w:rsidRPr="00965FFB">
        <w:rPr>
          <w:i/>
          <w:iCs/>
          <w:color w:val="000000"/>
          <w:sz w:val="32"/>
          <w:szCs w:val="32"/>
        </w:rPr>
        <w:t>: внутренняя форма, диалект, иллюстративная зона, кубанские говоры, фитоним.</w:t>
      </w:r>
    </w:p>
    <w:p w:rsidR="005B7342" w:rsidRPr="00C914D4" w:rsidRDefault="005B7342" w:rsidP="00466209">
      <w:pPr>
        <w:ind w:firstLine="720"/>
        <w:jc w:val="center"/>
        <w:rPr>
          <w:sz w:val="26"/>
          <w:szCs w:val="26"/>
        </w:rPr>
      </w:pPr>
    </w:p>
    <w:p w:rsidR="005B7342" w:rsidRPr="00C914D4" w:rsidRDefault="005B7342" w:rsidP="00466209">
      <w:pPr>
        <w:ind w:firstLine="720"/>
        <w:jc w:val="center"/>
        <w:rPr>
          <w:sz w:val="26"/>
          <w:szCs w:val="26"/>
        </w:rPr>
      </w:pPr>
      <w:r w:rsidRPr="00C914D4">
        <w:rPr>
          <w:sz w:val="26"/>
          <w:szCs w:val="26"/>
        </w:rPr>
        <w:t>………………………………………………………………………………</w:t>
      </w:r>
    </w:p>
    <w:p w:rsidR="005B7342" w:rsidRPr="00C914D4" w:rsidRDefault="005B7342" w:rsidP="00466209">
      <w:pPr>
        <w:ind w:firstLine="720"/>
        <w:jc w:val="center"/>
        <w:rPr>
          <w:sz w:val="26"/>
          <w:szCs w:val="26"/>
        </w:rPr>
      </w:pPr>
    </w:p>
    <w:p w:rsidR="00FC75EE" w:rsidRPr="00847291" w:rsidRDefault="00C64880" w:rsidP="00A2370F">
      <w:pPr>
        <w:jc w:val="center"/>
        <w:rPr>
          <w:b/>
          <w:bCs/>
          <w:i/>
          <w:iCs/>
          <w:sz w:val="32"/>
          <w:szCs w:val="32"/>
        </w:rPr>
      </w:pPr>
      <w:r w:rsidRPr="00965FFB">
        <w:rPr>
          <w:b/>
          <w:bCs/>
          <w:i/>
          <w:iCs/>
          <w:sz w:val="32"/>
          <w:szCs w:val="32"/>
        </w:rPr>
        <w:t>Библиографический список</w:t>
      </w:r>
    </w:p>
    <w:p w:rsidR="00FC75EE" w:rsidRPr="00965FFB" w:rsidRDefault="00FC75EE" w:rsidP="005B7342">
      <w:pPr>
        <w:ind w:firstLine="720"/>
        <w:jc w:val="both"/>
        <w:rPr>
          <w:sz w:val="32"/>
          <w:szCs w:val="32"/>
        </w:rPr>
      </w:pPr>
      <w:r w:rsidRPr="00965FFB">
        <w:rPr>
          <w:sz w:val="32"/>
          <w:szCs w:val="32"/>
        </w:rPr>
        <w:t xml:space="preserve">1. </w:t>
      </w:r>
      <w:r w:rsidRPr="00965FFB">
        <w:rPr>
          <w:i/>
          <w:iCs/>
          <w:sz w:val="32"/>
          <w:szCs w:val="32"/>
        </w:rPr>
        <w:t xml:space="preserve">Войтенко А.В. </w:t>
      </w:r>
      <w:r w:rsidRPr="00965FFB">
        <w:rPr>
          <w:sz w:val="32"/>
          <w:szCs w:val="32"/>
        </w:rPr>
        <w:t>Лексический атлас Московской области. М., 1991.</w:t>
      </w:r>
    </w:p>
    <w:p w:rsidR="00AC1960" w:rsidRPr="00965FFB" w:rsidRDefault="00AC1960" w:rsidP="005B7342">
      <w:pPr>
        <w:ind w:firstLine="720"/>
        <w:jc w:val="both"/>
        <w:rPr>
          <w:sz w:val="32"/>
          <w:szCs w:val="32"/>
        </w:rPr>
      </w:pPr>
      <w:r w:rsidRPr="00965FFB">
        <w:rPr>
          <w:sz w:val="32"/>
          <w:szCs w:val="32"/>
        </w:rPr>
        <w:t>2. Концептуализация как процесс и его результаты: национально-культурные и индивидуально-авторские особенности / Под ред. Л.А. Исаевой. Краснодар, 2008.</w:t>
      </w:r>
    </w:p>
    <w:p w:rsidR="00AC1960" w:rsidRPr="00965FFB" w:rsidRDefault="00AC1960" w:rsidP="005B7342">
      <w:pPr>
        <w:ind w:firstLine="720"/>
        <w:jc w:val="both"/>
        <w:rPr>
          <w:sz w:val="32"/>
          <w:szCs w:val="32"/>
        </w:rPr>
      </w:pPr>
      <w:r w:rsidRPr="00965FFB">
        <w:rPr>
          <w:sz w:val="32"/>
          <w:szCs w:val="32"/>
        </w:rPr>
        <w:t xml:space="preserve">3. </w:t>
      </w:r>
      <w:r w:rsidRPr="00965FFB">
        <w:rPr>
          <w:i/>
          <w:iCs/>
          <w:sz w:val="32"/>
          <w:szCs w:val="32"/>
        </w:rPr>
        <w:t>Костина Л.Ю.</w:t>
      </w:r>
      <w:r w:rsidRPr="00965FFB">
        <w:rPr>
          <w:sz w:val="32"/>
          <w:szCs w:val="32"/>
        </w:rPr>
        <w:t xml:space="preserve"> Функционирование диалектных наименований крапивы в кубанских говорах // Функционально-прагматические особенности единиц различных уровней: сб. науч. т. Краснодар, 2008.</w:t>
      </w:r>
    </w:p>
    <w:p w:rsidR="00E528E0" w:rsidRPr="00DC13FC" w:rsidRDefault="00E528E0" w:rsidP="005B7342">
      <w:pPr>
        <w:ind w:firstLine="720"/>
        <w:jc w:val="both"/>
        <w:rPr>
          <w:sz w:val="26"/>
          <w:szCs w:val="26"/>
        </w:rPr>
      </w:pPr>
    </w:p>
    <w:p w:rsidR="00E528E0" w:rsidRPr="00DC13FC" w:rsidRDefault="00E528E0" w:rsidP="00DC13FC">
      <w:pPr>
        <w:jc w:val="both"/>
        <w:rPr>
          <w:sz w:val="26"/>
          <w:szCs w:val="26"/>
        </w:rPr>
      </w:pPr>
    </w:p>
    <w:p w:rsidR="00E528E0" w:rsidRPr="00DC13FC" w:rsidRDefault="00E528E0" w:rsidP="005B7342">
      <w:pPr>
        <w:ind w:firstLine="720"/>
        <w:jc w:val="both"/>
        <w:rPr>
          <w:sz w:val="26"/>
          <w:szCs w:val="26"/>
        </w:rPr>
      </w:pPr>
    </w:p>
    <w:p w:rsidR="005B7342" w:rsidRPr="00C914D4" w:rsidRDefault="005B7342" w:rsidP="005B7342">
      <w:pPr>
        <w:ind w:firstLine="720"/>
        <w:jc w:val="both"/>
        <w:rPr>
          <w:sz w:val="26"/>
          <w:szCs w:val="26"/>
        </w:rPr>
      </w:pPr>
    </w:p>
    <w:p w:rsidR="005B7342" w:rsidRPr="003F6B61" w:rsidRDefault="005B7342" w:rsidP="005B7342">
      <w:pPr>
        <w:jc w:val="center"/>
        <w:rPr>
          <w:b/>
          <w:bCs/>
          <w:sz w:val="28"/>
          <w:szCs w:val="28"/>
        </w:rPr>
      </w:pPr>
      <w:r w:rsidRPr="003F6B61">
        <w:rPr>
          <w:b/>
          <w:bCs/>
          <w:sz w:val="28"/>
          <w:szCs w:val="28"/>
        </w:rPr>
        <w:t>ЗАЯВКА</w:t>
      </w:r>
      <w:r w:rsidR="00FC75EE" w:rsidRPr="003F6B61">
        <w:rPr>
          <w:b/>
          <w:bCs/>
          <w:sz w:val="28"/>
          <w:szCs w:val="28"/>
        </w:rPr>
        <w:t xml:space="preserve"> (о б р а з е ц)</w:t>
      </w:r>
    </w:p>
    <w:p w:rsidR="00FC75EE" w:rsidRPr="003F6B61" w:rsidRDefault="005B7342" w:rsidP="005B7342">
      <w:pPr>
        <w:jc w:val="center"/>
        <w:rPr>
          <w:sz w:val="28"/>
          <w:szCs w:val="28"/>
        </w:rPr>
      </w:pPr>
      <w:r w:rsidRPr="003F6B61">
        <w:rPr>
          <w:sz w:val="28"/>
          <w:szCs w:val="28"/>
        </w:rPr>
        <w:t>на участие в</w:t>
      </w:r>
      <w:r w:rsidR="00CA6D35" w:rsidRPr="003F6B61">
        <w:rPr>
          <w:sz w:val="28"/>
          <w:szCs w:val="28"/>
        </w:rPr>
        <w:t>о</w:t>
      </w:r>
      <w:r w:rsidRPr="003F6B61">
        <w:rPr>
          <w:sz w:val="28"/>
          <w:szCs w:val="28"/>
        </w:rPr>
        <w:t xml:space="preserve"> </w:t>
      </w:r>
      <w:r w:rsidR="0042082F">
        <w:rPr>
          <w:sz w:val="28"/>
          <w:szCs w:val="28"/>
          <w:lang w:val="en-US"/>
        </w:rPr>
        <w:t>I</w:t>
      </w:r>
      <w:r w:rsidR="00CA6D35" w:rsidRPr="003F6B61">
        <w:rPr>
          <w:sz w:val="28"/>
          <w:szCs w:val="28"/>
        </w:rPr>
        <w:t xml:space="preserve"> М</w:t>
      </w:r>
      <w:r w:rsidRPr="003F6B61">
        <w:rPr>
          <w:sz w:val="28"/>
          <w:szCs w:val="28"/>
        </w:rPr>
        <w:t>еждународной научно</w:t>
      </w:r>
      <w:r w:rsidR="00FC75EE" w:rsidRPr="003F6B61">
        <w:rPr>
          <w:sz w:val="28"/>
          <w:szCs w:val="28"/>
        </w:rPr>
        <w:t>й</w:t>
      </w:r>
      <w:r w:rsidRPr="003F6B61">
        <w:rPr>
          <w:sz w:val="28"/>
          <w:szCs w:val="28"/>
        </w:rPr>
        <w:t xml:space="preserve"> конференции</w:t>
      </w:r>
    </w:p>
    <w:p w:rsidR="00A82B77" w:rsidRPr="003F6B61" w:rsidRDefault="005B7342" w:rsidP="005B7342">
      <w:pPr>
        <w:jc w:val="center"/>
        <w:rPr>
          <w:sz w:val="28"/>
          <w:szCs w:val="28"/>
        </w:rPr>
      </w:pPr>
      <w:r w:rsidRPr="003F6B61">
        <w:rPr>
          <w:sz w:val="28"/>
          <w:szCs w:val="28"/>
        </w:rPr>
        <w:t xml:space="preserve"> «Континуальность и дискретность в языке и речи»</w:t>
      </w:r>
      <w:r w:rsidR="00A82B77" w:rsidRPr="003F6B61">
        <w:rPr>
          <w:sz w:val="28"/>
          <w:szCs w:val="28"/>
        </w:rPr>
        <w:t>,</w:t>
      </w:r>
    </w:p>
    <w:p w:rsidR="005B7342" w:rsidRPr="003F6B61" w:rsidRDefault="00FC75EE" w:rsidP="005B7342">
      <w:pPr>
        <w:jc w:val="center"/>
        <w:rPr>
          <w:sz w:val="28"/>
          <w:szCs w:val="28"/>
        </w:rPr>
      </w:pPr>
      <w:r w:rsidRPr="003F6B61">
        <w:rPr>
          <w:sz w:val="28"/>
          <w:szCs w:val="28"/>
        </w:rPr>
        <w:t>посвященной памяти доктора филологических наук, профессора А.Г. Лыкова</w:t>
      </w:r>
    </w:p>
    <w:p w:rsidR="00917C5E" w:rsidRPr="003F6B61" w:rsidRDefault="0042082F" w:rsidP="005B73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(Краснодар, </w:t>
      </w:r>
      <w:r w:rsidR="00990D9C">
        <w:rPr>
          <w:sz w:val="28"/>
          <w:szCs w:val="28"/>
        </w:rPr>
        <w:t>октябрь 2025</w:t>
      </w:r>
      <w:r w:rsidR="00917C5E" w:rsidRPr="003F6B61">
        <w:rPr>
          <w:sz w:val="28"/>
          <w:szCs w:val="28"/>
        </w:rPr>
        <w:t xml:space="preserve"> г.)</w:t>
      </w:r>
    </w:p>
    <w:p w:rsidR="005B7342" w:rsidRPr="003F6B61" w:rsidRDefault="005B7342" w:rsidP="005B7342">
      <w:pPr>
        <w:ind w:firstLine="720"/>
        <w:jc w:val="both"/>
        <w:rPr>
          <w:sz w:val="28"/>
          <w:szCs w:val="28"/>
        </w:rPr>
      </w:pPr>
    </w:p>
    <w:p w:rsidR="005B7342" w:rsidRPr="003F6B61" w:rsidRDefault="005B7342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Фамилия, имя, отчество</w:t>
      </w:r>
    </w:p>
    <w:p w:rsidR="005B7342" w:rsidRPr="003F6B61" w:rsidRDefault="005B7342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Ученая степень, звание</w:t>
      </w:r>
    </w:p>
    <w:p w:rsidR="005B7342" w:rsidRPr="003F6B61" w:rsidRDefault="005B7342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Место работы, занимаемая должность</w:t>
      </w:r>
    </w:p>
    <w:p w:rsidR="00917C5E" w:rsidRPr="003F6B61" w:rsidRDefault="00917C5E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Адрес места работы, телефон</w:t>
      </w:r>
    </w:p>
    <w:p w:rsidR="00A82B77" w:rsidRPr="003F6B61" w:rsidRDefault="00917C5E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Домашний а</w:t>
      </w:r>
      <w:r w:rsidR="00A82B77" w:rsidRPr="003F6B61">
        <w:rPr>
          <w:sz w:val="28"/>
          <w:szCs w:val="28"/>
        </w:rPr>
        <w:t>дрес, телефон</w:t>
      </w:r>
    </w:p>
    <w:p w:rsidR="005B7342" w:rsidRPr="003F6B61" w:rsidRDefault="00AC1960" w:rsidP="005B7342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 xml:space="preserve">Контактный </w:t>
      </w:r>
      <w:r w:rsidR="005B7342" w:rsidRPr="003F6B61">
        <w:rPr>
          <w:sz w:val="28"/>
          <w:szCs w:val="28"/>
          <w:lang w:val="en-US"/>
        </w:rPr>
        <w:t>e-mail</w:t>
      </w:r>
    </w:p>
    <w:p w:rsidR="00917C5E" w:rsidRPr="003F6B61" w:rsidRDefault="00917C5E" w:rsidP="00917C5E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Тема доклада, сообщения</w:t>
      </w:r>
    </w:p>
    <w:p w:rsidR="00FC75EE" w:rsidRPr="003F6B61" w:rsidRDefault="00FC75EE" w:rsidP="00917C5E">
      <w:pPr>
        <w:numPr>
          <w:ilvl w:val="0"/>
          <w:numId w:val="2"/>
        </w:numPr>
        <w:jc w:val="both"/>
        <w:rPr>
          <w:sz w:val="28"/>
          <w:szCs w:val="28"/>
        </w:rPr>
      </w:pPr>
      <w:r w:rsidRPr="003F6B61">
        <w:rPr>
          <w:sz w:val="28"/>
          <w:szCs w:val="28"/>
        </w:rPr>
        <w:t>Форма участия (очная, заочная)</w:t>
      </w:r>
    </w:p>
    <w:p w:rsidR="00FC75EE" w:rsidRDefault="00FC75EE" w:rsidP="00C03DD0">
      <w:pPr>
        <w:jc w:val="both"/>
        <w:rPr>
          <w:sz w:val="28"/>
          <w:szCs w:val="28"/>
        </w:rPr>
      </w:pPr>
    </w:p>
    <w:sectPr w:rsidR="00FC75EE" w:rsidSect="00C914D4">
      <w:pgSz w:w="11906" w:h="16838"/>
      <w:pgMar w:top="737" w:right="73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956" w:rsidRDefault="00AC4956" w:rsidP="00C914D4">
      <w:r>
        <w:separator/>
      </w:r>
    </w:p>
  </w:endnote>
  <w:endnote w:type="continuationSeparator" w:id="0">
    <w:p w:rsidR="00AC4956" w:rsidRDefault="00AC4956" w:rsidP="00C9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956" w:rsidRDefault="00AC4956" w:rsidP="00C914D4">
      <w:r>
        <w:separator/>
      </w:r>
    </w:p>
  </w:footnote>
  <w:footnote w:type="continuationSeparator" w:id="0">
    <w:p w:rsidR="00AC4956" w:rsidRDefault="00AC4956" w:rsidP="00C91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7578E"/>
    <w:multiLevelType w:val="hybridMultilevel"/>
    <w:tmpl w:val="7DD0275A"/>
    <w:lvl w:ilvl="0" w:tplc="0C4E678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6A6D28BC"/>
    <w:multiLevelType w:val="hybridMultilevel"/>
    <w:tmpl w:val="D8B2D1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DF03979"/>
    <w:multiLevelType w:val="hybridMultilevel"/>
    <w:tmpl w:val="90662308"/>
    <w:lvl w:ilvl="0" w:tplc="B02CF3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4D8"/>
    <w:rsid w:val="00007F8F"/>
    <w:rsid w:val="00032A13"/>
    <w:rsid w:val="00032D10"/>
    <w:rsid w:val="00042D6A"/>
    <w:rsid w:val="000633AA"/>
    <w:rsid w:val="00097D93"/>
    <w:rsid w:val="000A1EAF"/>
    <w:rsid w:val="000A7ABE"/>
    <w:rsid w:val="001732E5"/>
    <w:rsid w:val="0018510D"/>
    <w:rsid w:val="00205193"/>
    <w:rsid w:val="00246248"/>
    <w:rsid w:val="00247298"/>
    <w:rsid w:val="00292BBC"/>
    <w:rsid w:val="003349B7"/>
    <w:rsid w:val="003608DC"/>
    <w:rsid w:val="00361585"/>
    <w:rsid w:val="003F6B61"/>
    <w:rsid w:val="0042082F"/>
    <w:rsid w:val="00423B80"/>
    <w:rsid w:val="00424C60"/>
    <w:rsid w:val="00445AFD"/>
    <w:rsid w:val="00466209"/>
    <w:rsid w:val="004A4B7B"/>
    <w:rsid w:val="004A51F7"/>
    <w:rsid w:val="005B7342"/>
    <w:rsid w:val="005F5D9D"/>
    <w:rsid w:val="005F5E29"/>
    <w:rsid w:val="005F6E6F"/>
    <w:rsid w:val="006177D8"/>
    <w:rsid w:val="006643A1"/>
    <w:rsid w:val="0067243C"/>
    <w:rsid w:val="006A1BF3"/>
    <w:rsid w:val="006A25A4"/>
    <w:rsid w:val="006D06F0"/>
    <w:rsid w:val="00721042"/>
    <w:rsid w:val="007224D8"/>
    <w:rsid w:val="0073122B"/>
    <w:rsid w:val="00767E5D"/>
    <w:rsid w:val="00772201"/>
    <w:rsid w:val="007920D2"/>
    <w:rsid w:val="007A3033"/>
    <w:rsid w:val="00834570"/>
    <w:rsid w:val="00834751"/>
    <w:rsid w:val="00847291"/>
    <w:rsid w:val="00847D59"/>
    <w:rsid w:val="00865E2B"/>
    <w:rsid w:val="008B0DCD"/>
    <w:rsid w:val="008B4EC6"/>
    <w:rsid w:val="008D029D"/>
    <w:rsid w:val="00906D36"/>
    <w:rsid w:val="00917C5E"/>
    <w:rsid w:val="00965FFB"/>
    <w:rsid w:val="00967C8B"/>
    <w:rsid w:val="00971AB6"/>
    <w:rsid w:val="00990D9C"/>
    <w:rsid w:val="00A22C1E"/>
    <w:rsid w:val="00A2370F"/>
    <w:rsid w:val="00A47455"/>
    <w:rsid w:val="00A66283"/>
    <w:rsid w:val="00A66309"/>
    <w:rsid w:val="00A82B77"/>
    <w:rsid w:val="00AC0DB1"/>
    <w:rsid w:val="00AC1960"/>
    <w:rsid w:val="00AC4956"/>
    <w:rsid w:val="00AF1CCF"/>
    <w:rsid w:val="00AF29D0"/>
    <w:rsid w:val="00B02EC0"/>
    <w:rsid w:val="00B523EC"/>
    <w:rsid w:val="00B80390"/>
    <w:rsid w:val="00BE6327"/>
    <w:rsid w:val="00C018A9"/>
    <w:rsid w:val="00C03DD0"/>
    <w:rsid w:val="00C35B46"/>
    <w:rsid w:val="00C64880"/>
    <w:rsid w:val="00C914D4"/>
    <w:rsid w:val="00CA6D35"/>
    <w:rsid w:val="00CD742D"/>
    <w:rsid w:val="00D13DE3"/>
    <w:rsid w:val="00D4309A"/>
    <w:rsid w:val="00D47EAA"/>
    <w:rsid w:val="00D76604"/>
    <w:rsid w:val="00D8079F"/>
    <w:rsid w:val="00DA3FB6"/>
    <w:rsid w:val="00DC13FC"/>
    <w:rsid w:val="00DF6875"/>
    <w:rsid w:val="00DF7D7E"/>
    <w:rsid w:val="00E528E0"/>
    <w:rsid w:val="00E80D98"/>
    <w:rsid w:val="00F65F66"/>
    <w:rsid w:val="00FC75EE"/>
    <w:rsid w:val="00FE2675"/>
    <w:rsid w:val="00FF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7108E0-0CC8-471B-B3FB-FEA98C725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CC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018A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C914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C914D4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C914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C914D4"/>
    <w:rPr>
      <w:rFonts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DC13FC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965FFB"/>
    <w:rPr>
      <w:i/>
    </w:rPr>
  </w:style>
  <w:style w:type="paragraph" w:styleId="aa">
    <w:name w:val="Balloon Text"/>
    <w:basedOn w:val="a"/>
    <w:link w:val="ab"/>
    <w:uiPriority w:val="99"/>
    <w:semiHidden/>
    <w:unhideWhenUsed/>
    <w:rsid w:val="0084729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472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681</Words>
  <Characters>4756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письмо №1</vt:lpstr>
    </vt:vector>
  </TitlesOfParts>
  <Company>костины</Company>
  <LinksUpToDate>false</LinksUpToDate>
  <CharactersWithSpaces>5427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письмо №1</dc:title>
  <dc:creator>люда</dc:creator>
  <cp:lastModifiedBy>user</cp:lastModifiedBy>
  <cp:revision>5</cp:revision>
  <cp:lastPrinted>2021-07-05T09:50:00Z</cp:lastPrinted>
  <dcterms:created xsi:type="dcterms:W3CDTF">2021-07-05T09:50:00Z</dcterms:created>
  <dcterms:modified xsi:type="dcterms:W3CDTF">2025-04-02T06:40:00Z</dcterms:modified>
</cp:coreProperties>
</file>